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64C4" w:rsidRPr="00B3557F" w:rsidRDefault="00DB64C4" w:rsidP="002A2B12">
      <w:pPr>
        <w:spacing w:after="0" w:line="240" w:lineRule="auto"/>
        <w:ind w:left="9912"/>
        <w:jc w:val="right"/>
        <w:rPr>
          <w:rFonts w:ascii="Times New Roman" w:hAnsi="Times New Roman" w:cs="Times New Roman"/>
          <w:sz w:val="20"/>
          <w:szCs w:val="20"/>
        </w:rPr>
      </w:pPr>
      <w:r w:rsidRPr="00B3557F">
        <w:rPr>
          <w:rFonts w:ascii="Times New Roman" w:hAnsi="Times New Roman" w:cs="Times New Roman"/>
          <w:sz w:val="20"/>
          <w:szCs w:val="20"/>
        </w:rPr>
        <w:t>Приложение № 1 к тендерной документации</w:t>
      </w:r>
    </w:p>
    <w:p w:rsidR="00DB64C4" w:rsidRPr="00B3557F" w:rsidRDefault="00DB64C4" w:rsidP="00B3557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D6E34" w:rsidRPr="00095995" w:rsidRDefault="00DB64C4" w:rsidP="00B3557F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095995">
        <w:rPr>
          <w:rFonts w:ascii="Times New Roman" w:hAnsi="Times New Roman" w:cs="Times New Roman"/>
          <w:b/>
          <w:szCs w:val="20"/>
        </w:rPr>
        <w:t xml:space="preserve">Техническая спецификация на </w:t>
      </w:r>
      <w:r w:rsidR="00AA5B55" w:rsidRPr="00095995">
        <w:rPr>
          <w:rStyle w:val="s1"/>
          <w:rFonts w:ascii="Times New Roman" w:hAnsi="Times New Roman" w:cs="Times New Roman"/>
          <w:b/>
          <w:szCs w:val="20"/>
        </w:rPr>
        <w:t>медицинские</w:t>
      </w:r>
      <w:r w:rsidR="00995D3B" w:rsidRPr="00095995">
        <w:rPr>
          <w:rStyle w:val="s1"/>
          <w:rFonts w:ascii="Times New Roman" w:hAnsi="Times New Roman" w:cs="Times New Roman"/>
          <w:b/>
          <w:szCs w:val="20"/>
        </w:rPr>
        <w:t xml:space="preserve">изделия </w:t>
      </w:r>
      <w:proofErr w:type="gramStart"/>
      <w:r w:rsidR="00397AC7" w:rsidRPr="00095995">
        <w:rPr>
          <w:rFonts w:ascii="Times New Roman" w:hAnsi="Times New Roman" w:cs="Times New Roman"/>
          <w:b/>
          <w:bCs/>
          <w:szCs w:val="20"/>
        </w:rPr>
        <w:t xml:space="preserve">для  </w:t>
      </w:r>
      <w:r w:rsidR="005E4E13" w:rsidRPr="00095995">
        <w:rPr>
          <w:rFonts w:ascii="Times New Roman" w:hAnsi="Times New Roman" w:cs="Times New Roman"/>
          <w:b/>
          <w:bCs/>
          <w:spacing w:val="-2"/>
          <w:szCs w:val="20"/>
        </w:rPr>
        <w:t>К</w:t>
      </w:r>
      <w:r w:rsidR="00397AC7" w:rsidRPr="00095995">
        <w:rPr>
          <w:rFonts w:ascii="Times New Roman" w:hAnsi="Times New Roman" w:cs="Times New Roman"/>
          <w:b/>
          <w:bCs/>
          <w:spacing w:val="-2"/>
          <w:szCs w:val="20"/>
        </w:rPr>
        <w:t>ГП</w:t>
      </w:r>
      <w:proofErr w:type="gramEnd"/>
      <w:r w:rsidR="00397AC7" w:rsidRPr="00095995">
        <w:rPr>
          <w:rFonts w:ascii="Times New Roman" w:hAnsi="Times New Roman" w:cs="Times New Roman"/>
          <w:b/>
          <w:bCs/>
          <w:spacing w:val="-2"/>
          <w:szCs w:val="20"/>
        </w:rPr>
        <w:t xml:space="preserve"> на ПХВ «</w:t>
      </w:r>
      <w:r w:rsidR="005E4E13" w:rsidRPr="00095995">
        <w:rPr>
          <w:rFonts w:ascii="Times New Roman" w:hAnsi="Times New Roman" w:cs="Times New Roman"/>
          <w:b/>
          <w:bCs/>
          <w:spacing w:val="-2"/>
          <w:szCs w:val="20"/>
        </w:rPr>
        <w:t>Многопрофильная областная больница</w:t>
      </w:r>
      <w:r w:rsidR="00397AC7" w:rsidRPr="00095995">
        <w:rPr>
          <w:rFonts w:ascii="Times New Roman" w:hAnsi="Times New Roman" w:cs="Times New Roman"/>
          <w:b/>
          <w:bCs/>
          <w:spacing w:val="-2"/>
          <w:szCs w:val="20"/>
        </w:rPr>
        <w:t xml:space="preserve">» управления здравоохранения </w:t>
      </w:r>
      <w:proofErr w:type="spellStart"/>
      <w:r w:rsidR="00397AC7" w:rsidRPr="00095995">
        <w:rPr>
          <w:rFonts w:ascii="Times New Roman" w:hAnsi="Times New Roman" w:cs="Times New Roman"/>
          <w:b/>
          <w:bCs/>
          <w:spacing w:val="-2"/>
          <w:szCs w:val="20"/>
        </w:rPr>
        <w:t>Кызылординской</w:t>
      </w:r>
      <w:proofErr w:type="spellEnd"/>
      <w:r w:rsidR="00397AC7" w:rsidRPr="00095995">
        <w:rPr>
          <w:rFonts w:ascii="Times New Roman" w:hAnsi="Times New Roman" w:cs="Times New Roman"/>
          <w:b/>
          <w:bCs/>
          <w:spacing w:val="-2"/>
          <w:szCs w:val="20"/>
        </w:rPr>
        <w:t xml:space="preserve"> области</w:t>
      </w:r>
      <w:r w:rsidR="002A2B12" w:rsidRPr="00095995">
        <w:rPr>
          <w:rFonts w:ascii="Times New Roman" w:hAnsi="Times New Roman" w:cs="Times New Roman"/>
          <w:b/>
          <w:bCs/>
          <w:spacing w:val="-2"/>
          <w:szCs w:val="20"/>
          <w:lang w:val="kk-KZ"/>
        </w:rPr>
        <w:t xml:space="preserve"> </w:t>
      </w:r>
      <w:r w:rsidRPr="00095995">
        <w:rPr>
          <w:rFonts w:ascii="Times New Roman" w:hAnsi="Times New Roman" w:cs="Times New Roman"/>
          <w:b/>
          <w:szCs w:val="20"/>
        </w:rPr>
        <w:t>на 20</w:t>
      </w:r>
      <w:r w:rsidR="00AD27CF" w:rsidRPr="00095995">
        <w:rPr>
          <w:rFonts w:ascii="Times New Roman" w:hAnsi="Times New Roman" w:cs="Times New Roman"/>
          <w:b/>
          <w:szCs w:val="20"/>
        </w:rPr>
        <w:t>2</w:t>
      </w:r>
      <w:r w:rsidR="002A2B12" w:rsidRPr="00095995">
        <w:rPr>
          <w:rFonts w:ascii="Times New Roman" w:hAnsi="Times New Roman" w:cs="Times New Roman"/>
          <w:b/>
          <w:szCs w:val="20"/>
          <w:lang w:val="kk-KZ"/>
        </w:rPr>
        <w:t>1</w:t>
      </w:r>
      <w:r w:rsidRPr="00095995">
        <w:rPr>
          <w:rFonts w:ascii="Times New Roman" w:hAnsi="Times New Roman" w:cs="Times New Roman"/>
          <w:b/>
          <w:szCs w:val="20"/>
        </w:rPr>
        <w:t xml:space="preserve"> год</w:t>
      </w:r>
    </w:p>
    <w:p w:rsidR="00B42562" w:rsidRPr="00B3557F" w:rsidRDefault="00B42562" w:rsidP="00B3557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kk-KZ"/>
        </w:rPr>
      </w:pPr>
    </w:p>
    <w:tbl>
      <w:tblPr>
        <w:tblW w:w="153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"/>
        <w:gridCol w:w="2895"/>
        <w:gridCol w:w="10064"/>
        <w:gridCol w:w="709"/>
        <w:gridCol w:w="992"/>
      </w:tblGrid>
      <w:tr w:rsidR="00AC2E20" w:rsidRPr="00F94568" w:rsidTr="005F2B9E">
        <w:trPr>
          <w:trHeight w:val="300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AC2E20" w:rsidRPr="00F94568" w:rsidRDefault="00AC2E20" w:rsidP="00B355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Cs w:val="24"/>
              </w:rPr>
            </w:pPr>
            <w:r w:rsidRPr="00F94568">
              <w:rPr>
                <w:rFonts w:ascii="Times New Roman" w:hAnsi="Times New Roman" w:cs="Times New Roman"/>
                <w:b/>
                <w:color w:val="000000"/>
                <w:szCs w:val="24"/>
              </w:rPr>
              <w:t>№ лота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AC2E20" w:rsidRPr="00F94568" w:rsidRDefault="00AC2E20" w:rsidP="000959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Cs w:val="24"/>
              </w:rPr>
            </w:pPr>
            <w:r w:rsidRPr="00F94568">
              <w:rPr>
                <w:rFonts w:ascii="Times New Roman" w:hAnsi="Times New Roman" w:cs="Times New Roman"/>
                <w:b/>
                <w:color w:val="000000"/>
                <w:szCs w:val="24"/>
              </w:rPr>
              <w:t>Наименование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AC2E20" w:rsidRPr="00F94568" w:rsidRDefault="00AC2E20" w:rsidP="00B355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Cs w:val="24"/>
              </w:rPr>
            </w:pPr>
            <w:r w:rsidRPr="00F94568">
              <w:rPr>
                <w:rFonts w:ascii="Times New Roman" w:hAnsi="Times New Roman" w:cs="Times New Roman"/>
                <w:b/>
                <w:color w:val="000000"/>
                <w:szCs w:val="24"/>
              </w:rPr>
              <w:t>Техническая спецификация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C2E20" w:rsidRPr="00F94568" w:rsidRDefault="00AC2E20" w:rsidP="00B355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Cs w:val="24"/>
              </w:rPr>
            </w:pPr>
            <w:proofErr w:type="spellStart"/>
            <w:r w:rsidRPr="00F94568">
              <w:rPr>
                <w:rFonts w:ascii="Times New Roman" w:hAnsi="Times New Roman" w:cs="Times New Roman"/>
                <w:b/>
                <w:color w:val="000000"/>
                <w:szCs w:val="24"/>
              </w:rPr>
              <w:t>Ед</w:t>
            </w:r>
            <w:proofErr w:type="spellEnd"/>
            <w:r w:rsidR="004E0462" w:rsidRPr="00F94568">
              <w:rPr>
                <w:rFonts w:ascii="Times New Roman" w:hAnsi="Times New Roman" w:cs="Times New Roman"/>
                <w:b/>
                <w:color w:val="000000"/>
                <w:szCs w:val="24"/>
              </w:rPr>
              <w:t xml:space="preserve"> </w:t>
            </w:r>
            <w:proofErr w:type="spellStart"/>
            <w:r w:rsidRPr="00F94568">
              <w:rPr>
                <w:rFonts w:ascii="Times New Roman" w:hAnsi="Times New Roman" w:cs="Times New Roman"/>
                <w:b/>
                <w:color w:val="000000"/>
                <w:szCs w:val="24"/>
              </w:rPr>
              <w:t>изм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C2E20" w:rsidRPr="00F94568" w:rsidRDefault="00AC2E20" w:rsidP="00B355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Cs w:val="24"/>
              </w:rPr>
            </w:pPr>
            <w:r w:rsidRPr="00F94568">
              <w:rPr>
                <w:rFonts w:ascii="Times New Roman" w:hAnsi="Times New Roman" w:cs="Times New Roman"/>
                <w:b/>
                <w:color w:val="000000"/>
                <w:szCs w:val="24"/>
              </w:rPr>
              <w:t>Кол-во</w:t>
            </w:r>
          </w:p>
        </w:tc>
      </w:tr>
      <w:tr w:rsidR="005F2B9E" w:rsidRPr="00F94568" w:rsidTr="005F2B9E">
        <w:trPr>
          <w:trHeight w:val="300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5F2B9E" w:rsidRPr="00F94568" w:rsidRDefault="005F2B9E" w:rsidP="005F2B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  <w:lang w:val="kk-KZ"/>
              </w:rPr>
            </w:pPr>
            <w:r w:rsidRPr="00F94568">
              <w:rPr>
                <w:rFonts w:ascii="Times New Roman" w:hAnsi="Times New Roman" w:cs="Times New Roman"/>
                <w:color w:val="000000"/>
                <w:szCs w:val="24"/>
                <w:lang w:val="kk-KZ"/>
              </w:rPr>
              <w:t>1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5F2B9E" w:rsidRPr="00F94568" w:rsidRDefault="005F2B9E" w:rsidP="005F2B9E">
            <w:pPr>
              <w:rPr>
                <w:rFonts w:ascii="Times New Roman" w:hAnsi="Times New Roman" w:cs="Times New Roman"/>
                <w:color w:val="000000"/>
                <w:szCs w:val="24"/>
                <w:shd w:val="clear" w:color="auto" w:fill="FFFFFF"/>
              </w:rPr>
            </w:pPr>
            <w:proofErr w:type="spellStart"/>
            <w:r w:rsidRPr="00F94568">
              <w:rPr>
                <w:rFonts w:ascii="Times New Roman" w:hAnsi="Times New Roman" w:cs="Times New Roman"/>
                <w:szCs w:val="24"/>
                <w:shd w:val="clear" w:color="auto" w:fill="FFFFFF"/>
              </w:rPr>
              <w:t>Кардиовертер</w:t>
            </w:r>
            <w:proofErr w:type="spellEnd"/>
            <w:r w:rsidRPr="00F94568">
              <w:rPr>
                <w:rFonts w:ascii="Times New Roman" w:hAnsi="Times New Roman" w:cs="Times New Roman"/>
                <w:szCs w:val="24"/>
                <w:shd w:val="clear" w:color="auto" w:fill="FFFFFF"/>
              </w:rPr>
              <w:t>-дефибриллятор имплантируемый двухкамерный, МРТ совместимый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5F2B9E" w:rsidRPr="00F94568" w:rsidRDefault="005F2B9E" w:rsidP="005F2B9E">
            <w:pPr>
              <w:spacing w:after="0" w:line="240" w:lineRule="auto"/>
              <w:rPr>
                <w:rFonts w:ascii="Times New Roman" w:hAnsi="Times New Roman" w:cs="Times New Roman"/>
                <w:szCs w:val="24"/>
                <w:shd w:val="clear" w:color="auto" w:fill="FFFFFF"/>
              </w:rPr>
            </w:pPr>
            <w:r w:rsidRPr="00F94568">
              <w:rPr>
                <w:rFonts w:ascii="Times New Roman" w:hAnsi="Times New Roman" w:cs="Times New Roman"/>
                <w:b/>
                <w:color w:val="0D0D0D" w:themeColor="text1" w:themeTint="F2"/>
                <w:szCs w:val="24"/>
                <w:shd w:val="clear" w:color="auto" w:fill="FFFFFF"/>
              </w:rPr>
              <w:t xml:space="preserve">Стерильный работающий от батареи герметично запечатанный импульсный генератор с системой распознавания сердечного ритма, предназначенный для сбора и анализа электрокардиографических (ЭКГ) данных и доставки соответствующих электрических импульсов для </w:t>
            </w:r>
            <w:proofErr w:type="spellStart"/>
            <w:r w:rsidRPr="00F94568">
              <w:rPr>
                <w:rFonts w:ascii="Times New Roman" w:hAnsi="Times New Roman" w:cs="Times New Roman"/>
                <w:b/>
                <w:color w:val="0D0D0D" w:themeColor="text1" w:themeTint="F2"/>
                <w:szCs w:val="24"/>
                <w:shd w:val="clear" w:color="auto" w:fill="FFFFFF"/>
              </w:rPr>
              <w:t>дефибрилляции</w:t>
            </w:r>
            <w:proofErr w:type="spellEnd"/>
            <w:r w:rsidRPr="00F94568">
              <w:rPr>
                <w:rFonts w:ascii="Times New Roman" w:hAnsi="Times New Roman" w:cs="Times New Roman"/>
                <w:b/>
                <w:color w:val="0D0D0D" w:themeColor="text1" w:themeTint="F2"/>
                <w:szCs w:val="24"/>
                <w:shd w:val="clear" w:color="auto" w:fill="FFFFFF"/>
              </w:rPr>
              <w:t xml:space="preserve"> сердца (восстановления нормального ритма) или замедления учащенного сердцебиения, а также для того, чтобы задать ритм сердцу (с целью лечения брадикардии). </w:t>
            </w:r>
            <w:r w:rsidRPr="00F94568">
              <w:rPr>
                <w:rFonts w:ascii="Times New Roman" w:hAnsi="Times New Roman" w:cs="Times New Roman"/>
                <w:color w:val="0D0D0D" w:themeColor="text1" w:themeTint="F2"/>
                <w:szCs w:val="24"/>
                <w:shd w:val="clear" w:color="auto" w:fill="FFFFFF"/>
              </w:rPr>
              <w:t xml:space="preserve">Изделие имплантируется в специально сформированный мешочек под кожей грудной клетки или живота пациента и предназначено для использования вместе с отведениями, расположенными внутри правого предсердия и </w:t>
            </w:r>
            <w:proofErr w:type="gramStart"/>
            <w:r w:rsidRPr="00F94568">
              <w:rPr>
                <w:rFonts w:ascii="Times New Roman" w:hAnsi="Times New Roman" w:cs="Times New Roman"/>
                <w:color w:val="0D0D0D" w:themeColor="text1" w:themeTint="F2"/>
                <w:szCs w:val="24"/>
                <w:shd w:val="clear" w:color="auto" w:fill="FFFFFF"/>
              </w:rPr>
              <w:t>правого желудочка для мониторинга ЭКГ</w:t>
            </w:r>
            <w:proofErr w:type="gramEnd"/>
            <w:r w:rsidRPr="00F94568">
              <w:rPr>
                <w:rFonts w:ascii="Times New Roman" w:hAnsi="Times New Roman" w:cs="Times New Roman"/>
                <w:color w:val="0D0D0D" w:themeColor="text1" w:themeTint="F2"/>
                <w:szCs w:val="24"/>
                <w:shd w:val="clear" w:color="auto" w:fill="FFFFFF"/>
              </w:rPr>
              <w:t xml:space="preserve"> и автоматической доставки электрического импульса; изделие широко известное как автоматический имплантируемый </w:t>
            </w:r>
            <w:proofErr w:type="spellStart"/>
            <w:r w:rsidRPr="00F94568">
              <w:rPr>
                <w:rFonts w:ascii="Times New Roman" w:hAnsi="Times New Roman" w:cs="Times New Roman"/>
                <w:color w:val="0D0D0D" w:themeColor="text1" w:themeTint="F2"/>
                <w:szCs w:val="24"/>
                <w:shd w:val="clear" w:color="auto" w:fill="FFFFFF"/>
              </w:rPr>
              <w:t>кардиовертер</w:t>
            </w:r>
            <w:proofErr w:type="spellEnd"/>
            <w:r w:rsidRPr="00F94568">
              <w:rPr>
                <w:rFonts w:ascii="Times New Roman" w:hAnsi="Times New Roman" w:cs="Times New Roman"/>
                <w:color w:val="0D0D0D" w:themeColor="text1" w:themeTint="F2"/>
                <w:szCs w:val="24"/>
                <w:shd w:val="clear" w:color="auto" w:fill="FFFFFF"/>
              </w:rPr>
              <w:t xml:space="preserve">-дефибриллятор (АИКД). Конструкция изделия позволяет проводить МРТ исследования безопасно для пациента. </w:t>
            </w:r>
            <w:r w:rsidRPr="00F94568">
              <w:rPr>
                <w:rFonts w:ascii="Times New Roman" w:hAnsi="Times New Roman" w:cs="Times New Roman"/>
                <w:szCs w:val="24"/>
              </w:rPr>
              <w:t>Возможность использования в магнитном поле силой 1.5 Тесла. Сканирование всего тела без ограничений зон и времени. Наличие функции автоматического выхода из режима МРТ-защиты с возможностью программирования временных значений до от 3-х до 12 часов. Удельный коэффициент поглощения (SAR) - 2Вт/</w:t>
            </w:r>
            <w:proofErr w:type="gramStart"/>
            <w:r w:rsidRPr="00F94568">
              <w:rPr>
                <w:rFonts w:ascii="Times New Roman" w:hAnsi="Times New Roman" w:cs="Times New Roman"/>
                <w:szCs w:val="24"/>
              </w:rPr>
              <w:t>кг  Толщина</w:t>
            </w:r>
            <w:proofErr w:type="gramEnd"/>
            <w:r w:rsidRPr="00F94568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F94568">
              <w:rPr>
                <w:rFonts w:ascii="Times New Roman" w:hAnsi="Times New Roman" w:cs="Times New Roman"/>
                <w:szCs w:val="24"/>
                <w:shd w:val="clear" w:color="auto" w:fill="FFFFFF"/>
              </w:rPr>
              <w:t xml:space="preserve">&gt;9 и &lt;10 мм </w:t>
            </w:r>
            <w:r w:rsidRPr="00F94568">
              <w:rPr>
                <w:rFonts w:ascii="Times New Roman" w:hAnsi="Times New Roman" w:cs="Times New Roman"/>
                <w:szCs w:val="24"/>
              </w:rPr>
              <w:t xml:space="preserve"> Полезная емкость батареи </w:t>
            </w:r>
            <w:r w:rsidRPr="00F94568">
              <w:rPr>
                <w:rFonts w:ascii="Times New Roman" w:hAnsi="Times New Roman" w:cs="Times New Roman"/>
                <w:szCs w:val="24"/>
                <w:shd w:val="clear" w:color="auto" w:fill="FFFFFF"/>
              </w:rPr>
              <w:t xml:space="preserve">1.9 ампер час </w:t>
            </w:r>
            <w:r w:rsidRPr="00F94568">
              <w:rPr>
                <w:rFonts w:ascii="Times New Roman" w:hAnsi="Times New Roman" w:cs="Times New Roman"/>
                <w:szCs w:val="24"/>
              </w:rPr>
              <w:t xml:space="preserve"> Срок службы, не менее  13 лет Максимальная энергия заряда </w:t>
            </w:r>
            <w:r w:rsidRPr="00F94568">
              <w:rPr>
                <w:rFonts w:ascii="Times New Roman" w:hAnsi="Times New Roman" w:cs="Times New Roman"/>
                <w:szCs w:val="24"/>
                <w:shd w:val="clear" w:color="auto" w:fill="FFFFFF"/>
              </w:rPr>
              <w:t>41 Дж</w:t>
            </w:r>
          </w:p>
          <w:p w:rsidR="005F2B9E" w:rsidRPr="00F94568" w:rsidRDefault="005F2B9E" w:rsidP="005F2B9E">
            <w:pPr>
              <w:spacing w:after="0" w:line="240" w:lineRule="auto"/>
              <w:rPr>
                <w:rFonts w:ascii="Times New Roman" w:hAnsi="Times New Roman" w:cs="Times New Roman"/>
                <w:szCs w:val="24"/>
                <w:shd w:val="clear" w:color="auto" w:fill="FFFFFF"/>
              </w:rPr>
            </w:pPr>
            <w:r w:rsidRPr="00F94568">
              <w:rPr>
                <w:rFonts w:ascii="Times New Roman" w:hAnsi="Times New Roman" w:cs="Times New Roman"/>
                <w:szCs w:val="24"/>
              </w:rPr>
              <w:t xml:space="preserve">Максимальное количество шоков на эпизод </w:t>
            </w:r>
            <w:r w:rsidRPr="00F94568">
              <w:rPr>
                <w:rFonts w:ascii="Times New Roman" w:hAnsi="Times New Roman" w:cs="Times New Roman"/>
                <w:szCs w:val="24"/>
                <w:shd w:val="clear" w:color="auto" w:fill="FFFFFF"/>
              </w:rPr>
              <w:t>8</w:t>
            </w:r>
          </w:p>
          <w:p w:rsidR="005F2B9E" w:rsidRPr="00F94568" w:rsidRDefault="005F2B9E" w:rsidP="005F2B9E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94568">
              <w:rPr>
                <w:rFonts w:ascii="Times New Roman" w:hAnsi="Times New Roman" w:cs="Times New Roman"/>
                <w:szCs w:val="24"/>
              </w:rPr>
              <w:t xml:space="preserve">Гарантированное распределение шоков по зонам на один эпизод </w:t>
            </w:r>
            <w:proofErr w:type="gramStart"/>
            <w:r w:rsidRPr="00F94568">
              <w:rPr>
                <w:rFonts w:ascii="Times New Roman" w:hAnsi="Times New Roman" w:cs="Times New Roman"/>
                <w:szCs w:val="24"/>
              </w:rPr>
              <w:t>При</w:t>
            </w:r>
            <w:proofErr w:type="gramEnd"/>
            <w:r w:rsidRPr="00F94568">
              <w:rPr>
                <w:rFonts w:ascii="Times New Roman" w:hAnsi="Times New Roman" w:cs="Times New Roman"/>
                <w:szCs w:val="24"/>
              </w:rPr>
              <w:t xml:space="preserve"> распределении сохраняется минимальное количество шоков в зоне ФЖ не менее 2</w:t>
            </w:r>
          </w:p>
          <w:p w:rsidR="005F2B9E" w:rsidRPr="00F94568" w:rsidRDefault="005F2B9E" w:rsidP="005F2B9E">
            <w:pPr>
              <w:spacing w:after="0" w:line="240" w:lineRule="auto"/>
              <w:rPr>
                <w:rFonts w:ascii="Times New Roman" w:hAnsi="Times New Roman" w:cs="Times New Roman"/>
                <w:szCs w:val="24"/>
                <w:shd w:val="clear" w:color="auto" w:fill="FFFFFF"/>
              </w:rPr>
            </w:pPr>
            <w:r w:rsidRPr="00F94568">
              <w:rPr>
                <w:rFonts w:ascii="Times New Roman" w:hAnsi="Times New Roman" w:cs="Times New Roman"/>
                <w:szCs w:val="24"/>
              </w:rPr>
              <w:t xml:space="preserve">Варианты </w:t>
            </w:r>
            <w:proofErr w:type="spellStart"/>
            <w:r w:rsidRPr="00F94568">
              <w:rPr>
                <w:rFonts w:ascii="Times New Roman" w:hAnsi="Times New Roman" w:cs="Times New Roman"/>
                <w:szCs w:val="24"/>
              </w:rPr>
              <w:t>антитахикардитической</w:t>
            </w:r>
            <w:proofErr w:type="spellEnd"/>
            <w:r w:rsidRPr="00F9456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94568">
              <w:rPr>
                <w:rFonts w:ascii="Times New Roman" w:hAnsi="Times New Roman" w:cs="Times New Roman"/>
                <w:szCs w:val="24"/>
              </w:rPr>
              <w:t>стмуляции</w:t>
            </w:r>
            <w:proofErr w:type="spellEnd"/>
            <w:r w:rsidRPr="00F94568">
              <w:rPr>
                <w:rFonts w:ascii="Times New Roman" w:hAnsi="Times New Roman" w:cs="Times New Roman"/>
                <w:szCs w:val="24"/>
              </w:rPr>
              <w:t xml:space="preserve"> (АТС) </w:t>
            </w:r>
            <w:r w:rsidRPr="00F94568">
              <w:rPr>
                <w:rFonts w:ascii="Times New Roman" w:hAnsi="Times New Roman" w:cs="Times New Roman"/>
                <w:szCs w:val="24"/>
                <w:shd w:val="clear" w:color="auto" w:fill="FFFFFF"/>
              </w:rPr>
              <w:t xml:space="preserve">4 разных вида </w:t>
            </w:r>
            <w:proofErr w:type="spellStart"/>
            <w:r w:rsidRPr="00F94568">
              <w:rPr>
                <w:rFonts w:ascii="Times New Roman" w:hAnsi="Times New Roman" w:cs="Times New Roman"/>
                <w:szCs w:val="24"/>
                <w:shd w:val="clear" w:color="auto" w:fill="FFFFFF"/>
              </w:rPr>
              <w:t>антитахикардитической</w:t>
            </w:r>
            <w:proofErr w:type="spellEnd"/>
            <w:r w:rsidRPr="00F94568">
              <w:rPr>
                <w:rFonts w:ascii="Times New Roman" w:hAnsi="Times New Roman" w:cs="Times New Roman"/>
                <w:szCs w:val="24"/>
                <w:shd w:val="clear" w:color="auto" w:fill="FFFFFF"/>
              </w:rPr>
              <w:t xml:space="preserve"> стимуляции (</w:t>
            </w:r>
            <w:proofErr w:type="spellStart"/>
            <w:r w:rsidRPr="00F94568">
              <w:rPr>
                <w:rFonts w:ascii="Times New Roman" w:hAnsi="Times New Roman" w:cs="Times New Roman"/>
                <w:szCs w:val="24"/>
                <w:shd w:val="clear" w:color="auto" w:fill="FFFFFF"/>
              </w:rPr>
              <w:t>Burst</w:t>
            </w:r>
            <w:proofErr w:type="spellEnd"/>
            <w:r w:rsidRPr="00F94568">
              <w:rPr>
                <w:rFonts w:ascii="Times New Roman" w:hAnsi="Times New Roman" w:cs="Times New Roman"/>
                <w:szCs w:val="24"/>
                <w:shd w:val="clear" w:color="auto" w:fill="FFFFFF"/>
              </w:rPr>
              <w:t xml:space="preserve">, </w:t>
            </w:r>
            <w:proofErr w:type="spellStart"/>
            <w:r w:rsidRPr="00F94568">
              <w:rPr>
                <w:rFonts w:ascii="Times New Roman" w:hAnsi="Times New Roman" w:cs="Times New Roman"/>
                <w:szCs w:val="24"/>
                <w:shd w:val="clear" w:color="auto" w:fill="FFFFFF"/>
              </w:rPr>
              <w:t>Ramp</w:t>
            </w:r>
            <w:proofErr w:type="spellEnd"/>
            <w:r w:rsidRPr="00F94568">
              <w:rPr>
                <w:rFonts w:ascii="Times New Roman" w:hAnsi="Times New Roman" w:cs="Times New Roman"/>
                <w:szCs w:val="24"/>
                <w:shd w:val="clear" w:color="auto" w:fill="FFFFFF"/>
              </w:rPr>
              <w:t xml:space="preserve">, </w:t>
            </w:r>
            <w:proofErr w:type="spellStart"/>
            <w:r w:rsidRPr="00F94568">
              <w:rPr>
                <w:rFonts w:ascii="Times New Roman" w:hAnsi="Times New Roman" w:cs="Times New Roman"/>
                <w:szCs w:val="24"/>
                <w:shd w:val="clear" w:color="auto" w:fill="FFFFFF"/>
              </w:rPr>
              <w:t>Scan</w:t>
            </w:r>
            <w:proofErr w:type="spellEnd"/>
            <w:r w:rsidRPr="00F94568">
              <w:rPr>
                <w:rFonts w:ascii="Times New Roman" w:hAnsi="Times New Roman" w:cs="Times New Roman"/>
                <w:szCs w:val="24"/>
                <w:shd w:val="clear" w:color="auto" w:fill="FFFFFF"/>
              </w:rPr>
              <w:t xml:space="preserve"> и комбинированный вариант)</w:t>
            </w:r>
          </w:p>
          <w:p w:rsidR="005F2B9E" w:rsidRPr="00F94568" w:rsidRDefault="005F2B9E" w:rsidP="005F2B9E">
            <w:pPr>
              <w:spacing w:after="0" w:line="240" w:lineRule="auto"/>
              <w:rPr>
                <w:rFonts w:ascii="Times New Roman" w:hAnsi="Times New Roman" w:cs="Times New Roman"/>
                <w:szCs w:val="24"/>
                <w:shd w:val="clear" w:color="auto" w:fill="FFFFFF"/>
              </w:rPr>
            </w:pPr>
            <w:r w:rsidRPr="00F94568">
              <w:rPr>
                <w:rFonts w:ascii="Times New Roman" w:hAnsi="Times New Roman" w:cs="Times New Roman"/>
                <w:szCs w:val="24"/>
              </w:rPr>
              <w:t xml:space="preserve">Функции для уменьшения неоправданной стимуляции правого желудочка </w:t>
            </w:r>
            <w:r w:rsidRPr="00F94568">
              <w:rPr>
                <w:rFonts w:ascii="Times New Roman" w:hAnsi="Times New Roman" w:cs="Times New Roman"/>
                <w:szCs w:val="24"/>
                <w:shd w:val="clear" w:color="auto" w:fill="FFFFFF"/>
              </w:rPr>
              <w:t>АВ гистерезис с поиском спонтанного проведения, двустороннее переключение режима стимуляции DDD(R) – AAI(R), частотный гистерезис</w:t>
            </w:r>
          </w:p>
          <w:p w:rsidR="005F2B9E" w:rsidRPr="00F94568" w:rsidRDefault="005F2B9E" w:rsidP="005F2B9E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94568">
              <w:rPr>
                <w:rFonts w:ascii="Times New Roman" w:hAnsi="Times New Roman" w:cs="Times New Roman"/>
                <w:szCs w:val="24"/>
              </w:rPr>
              <w:t>Набор датчиков сердечной недостаточности Комплект диагностических датчиков: счетчик ЖТ, уровень активности пациента, бремя ФП/ТП, частота дыхания, апноэ скан, ЧСС, вариабельность сердечного ритма, торакальный импеданс, ночная ЧСС, наклон изголовья</w:t>
            </w:r>
          </w:p>
          <w:p w:rsidR="005F2B9E" w:rsidRPr="00F94568" w:rsidRDefault="005F2B9E" w:rsidP="005F2B9E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94568">
              <w:rPr>
                <w:rFonts w:ascii="Times New Roman" w:hAnsi="Times New Roman" w:cs="Times New Roman"/>
                <w:szCs w:val="24"/>
              </w:rPr>
              <w:t xml:space="preserve">Сохранение </w:t>
            </w:r>
            <w:proofErr w:type="spellStart"/>
            <w:r w:rsidRPr="00F94568">
              <w:rPr>
                <w:rFonts w:ascii="Times New Roman" w:hAnsi="Times New Roman" w:cs="Times New Roman"/>
                <w:szCs w:val="24"/>
              </w:rPr>
              <w:t>электрограмм</w:t>
            </w:r>
            <w:proofErr w:type="spellEnd"/>
            <w:r w:rsidRPr="00F94568">
              <w:rPr>
                <w:rFonts w:ascii="Times New Roman" w:hAnsi="Times New Roman" w:cs="Times New Roman"/>
                <w:szCs w:val="24"/>
              </w:rPr>
              <w:t xml:space="preserve"> одновременно с аннотирующими маркерами и интервалами не менее, чем по 3 каналам: </w:t>
            </w:r>
            <w:proofErr w:type="spellStart"/>
            <w:r w:rsidRPr="00F94568">
              <w:rPr>
                <w:rFonts w:ascii="Times New Roman" w:hAnsi="Times New Roman" w:cs="Times New Roman"/>
                <w:szCs w:val="24"/>
              </w:rPr>
              <w:t>правопредсердному</w:t>
            </w:r>
            <w:proofErr w:type="spellEnd"/>
            <w:r w:rsidRPr="00F94568">
              <w:rPr>
                <w:rFonts w:ascii="Times New Roman" w:hAnsi="Times New Roman" w:cs="Times New Roman"/>
                <w:szCs w:val="24"/>
              </w:rPr>
              <w:t>, правожелудочковому частотному и шоковому.</w:t>
            </w:r>
          </w:p>
          <w:p w:rsidR="005F2B9E" w:rsidRPr="00F94568" w:rsidRDefault="005F2B9E" w:rsidP="005F2B9E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94568">
              <w:rPr>
                <w:rFonts w:ascii="Times New Roman" w:hAnsi="Times New Roman" w:cs="Times New Roman"/>
                <w:szCs w:val="24"/>
              </w:rPr>
              <w:t>Возможность активации записи непосредственно пациентом.</w:t>
            </w:r>
          </w:p>
          <w:p w:rsidR="005F2B9E" w:rsidRPr="00F94568" w:rsidRDefault="005F2B9E" w:rsidP="005F2B9E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F94568">
              <w:rPr>
                <w:rFonts w:ascii="Times New Roman" w:hAnsi="Times New Roman" w:cs="Times New Roman"/>
                <w:szCs w:val="24"/>
              </w:rPr>
              <w:t>Аллоцированная</w:t>
            </w:r>
            <w:proofErr w:type="spellEnd"/>
            <w:r w:rsidRPr="00F94568">
              <w:rPr>
                <w:rFonts w:ascii="Times New Roman" w:hAnsi="Times New Roman" w:cs="Times New Roman"/>
                <w:szCs w:val="24"/>
              </w:rPr>
              <w:t xml:space="preserve"> память для сохранения эпизодов.</w:t>
            </w:r>
          </w:p>
          <w:p w:rsidR="005F2B9E" w:rsidRPr="00F94568" w:rsidRDefault="005F2B9E" w:rsidP="005F2B9E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94568">
              <w:rPr>
                <w:rFonts w:ascii="Times New Roman" w:hAnsi="Times New Roman" w:cs="Times New Roman"/>
                <w:szCs w:val="24"/>
              </w:rPr>
              <w:t>Суммарный объем записи 17 мин</w:t>
            </w:r>
          </w:p>
          <w:p w:rsidR="005F2B9E" w:rsidRPr="00F94568" w:rsidRDefault="005F2B9E" w:rsidP="005F2B9E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94568">
              <w:rPr>
                <w:rFonts w:ascii="Times New Roman" w:hAnsi="Times New Roman" w:cs="Times New Roman"/>
                <w:b/>
                <w:szCs w:val="24"/>
              </w:rPr>
              <w:t xml:space="preserve">Предсердный Электрод </w:t>
            </w:r>
            <w:r w:rsidRPr="00F94568">
              <w:rPr>
                <w:rFonts w:ascii="Times New Roman" w:hAnsi="Times New Roman" w:cs="Times New Roman"/>
                <w:szCs w:val="24"/>
              </w:rPr>
              <w:t xml:space="preserve">Стерильный имплантируемый гибкий провод с электродом, изолированный непроводящим материалом по всей длине, за исключением оголенных окончаний, предназначенный для использования в качестве электрического проводника для передачи задающих ритм импульсов от </w:t>
            </w:r>
            <w:r w:rsidRPr="00F94568">
              <w:rPr>
                <w:rFonts w:ascii="Times New Roman" w:hAnsi="Times New Roman" w:cs="Times New Roman"/>
                <w:szCs w:val="24"/>
              </w:rPr>
              <w:lastRenderedPageBreak/>
              <w:t xml:space="preserve">имплантированного импульсного генератора к сердцу; изделие не предназначено для проведения </w:t>
            </w:r>
            <w:proofErr w:type="spellStart"/>
            <w:r w:rsidRPr="00F94568">
              <w:rPr>
                <w:rFonts w:ascii="Times New Roman" w:hAnsi="Times New Roman" w:cs="Times New Roman"/>
                <w:szCs w:val="24"/>
              </w:rPr>
              <w:t>дефибрилляционных</w:t>
            </w:r>
            <w:proofErr w:type="spellEnd"/>
            <w:r w:rsidRPr="00F94568">
              <w:rPr>
                <w:rFonts w:ascii="Times New Roman" w:hAnsi="Times New Roman" w:cs="Times New Roman"/>
                <w:szCs w:val="24"/>
              </w:rPr>
              <w:t xml:space="preserve"> импульсов. Вывод электрода обычно вводится через вену до соприкосновения со стенкой одной из камер сердца (эндокардом), а другой конец провода подключается к электрокардиостимулятору. Как правило, изделие пропитано стероидом (например, </w:t>
            </w:r>
            <w:proofErr w:type="spellStart"/>
            <w:r w:rsidRPr="00F94568">
              <w:rPr>
                <w:rFonts w:ascii="Times New Roman" w:hAnsi="Times New Roman" w:cs="Times New Roman"/>
                <w:szCs w:val="24"/>
              </w:rPr>
              <w:t>дексаметазоном</w:t>
            </w:r>
            <w:proofErr w:type="spellEnd"/>
            <w:r w:rsidRPr="00F94568">
              <w:rPr>
                <w:rFonts w:ascii="Times New Roman" w:hAnsi="Times New Roman" w:cs="Times New Roman"/>
                <w:szCs w:val="24"/>
              </w:rPr>
              <w:t>), впоследствии вещество выделяется в ткани для уменьшения воспаления.</w:t>
            </w:r>
          </w:p>
          <w:p w:rsidR="005F2B9E" w:rsidRPr="00F94568" w:rsidRDefault="005F2B9E" w:rsidP="005F2B9E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F94568">
              <w:rPr>
                <w:rFonts w:ascii="Times New Roman" w:hAnsi="Times New Roman" w:cs="Times New Roman"/>
                <w:szCs w:val="24"/>
              </w:rPr>
              <w:t>Активная фиксация</w:t>
            </w:r>
            <w:proofErr w:type="gramEnd"/>
            <w:r w:rsidRPr="00F94568">
              <w:rPr>
                <w:rFonts w:ascii="Times New Roman" w:hAnsi="Times New Roman" w:cs="Times New Roman"/>
                <w:szCs w:val="24"/>
              </w:rPr>
              <w:t xml:space="preserve"> Вкручиваемая/выкручиваемая фиксирующая спираль с электрически активным кончиком.</w:t>
            </w:r>
          </w:p>
          <w:p w:rsidR="005F2B9E" w:rsidRPr="00F94568" w:rsidRDefault="005F2B9E" w:rsidP="005F2B9E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94568">
              <w:rPr>
                <w:rFonts w:ascii="Times New Roman" w:hAnsi="Times New Roman" w:cs="Times New Roman"/>
                <w:szCs w:val="24"/>
              </w:rPr>
              <w:t>Коаксиальный дизайн. Изометрическое тело электрода при усиленной изоляции</w:t>
            </w:r>
          </w:p>
          <w:p w:rsidR="005F2B9E" w:rsidRPr="00F94568" w:rsidRDefault="005F2B9E" w:rsidP="005F2B9E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proofErr w:type="spellStart"/>
            <w:proofErr w:type="gramStart"/>
            <w:r w:rsidRPr="00F94568">
              <w:rPr>
                <w:rFonts w:ascii="Times New Roman" w:hAnsi="Times New Roman" w:cs="Times New Roman"/>
                <w:szCs w:val="24"/>
              </w:rPr>
              <w:t>Платино</w:t>
            </w:r>
            <w:proofErr w:type="spellEnd"/>
            <w:r w:rsidRPr="00F94568">
              <w:rPr>
                <w:rFonts w:ascii="Times New Roman" w:hAnsi="Times New Roman" w:cs="Times New Roman"/>
                <w:szCs w:val="24"/>
              </w:rPr>
              <w:t>-иридиевый</w:t>
            </w:r>
            <w:proofErr w:type="gramEnd"/>
            <w:r w:rsidRPr="00F94568">
              <w:rPr>
                <w:rFonts w:ascii="Times New Roman" w:hAnsi="Times New Roman" w:cs="Times New Roman"/>
                <w:szCs w:val="24"/>
              </w:rPr>
              <w:t xml:space="preserve"> сплав, покрытый окисью иридия</w:t>
            </w:r>
          </w:p>
          <w:p w:rsidR="005F2B9E" w:rsidRPr="00F94568" w:rsidRDefault="005F2B9E" w:rsidP="005F2B9E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94568">
              <w:rPr>
                <w:rFonts w:ascii="Times New Roman" w:hAnsi="Times New Roman" w:cs="Times New Roman"/>
                <w:szCs w:val="24"/>
              </w:rPr>
              <w:t>Расстояние между полюсами 10.7 мм</w:t>
            </w:r>
          </w:p>
          <w:p w:rsidR="005F2B9E" w:rsidRPr="00F94568" w:rsidRDefault="005F2B9E" w:rsidP="005F2B9E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94568">
              <w:rPr>
                <w:rFonts w:ascii="Times New Roman" w:hAnsi="Times New Roman" w:cs="Times New Roman"/>
                <w:szCs w:val="24"/>
              </w:rPr>
              <w:t xml:space="preserve">МРТ- совместимость </w:t>
            </w:r>
            <w:proofErr w:type="gramStart"/>
            <w:r w:rsidRPr="00F94568">
              <w:rPr>
                <w:rFonts w:ascii="Times New Roman" w:hAnsi="Times New Roman" w:cs="Times New Roman"/>
                <w:szCs w:val="24"/>
              </w:rPr>
              <w:t>Для</w:t>
            </w:r>
            <w:proofErr w:type="gramEnd"/>
            <w:r w:rsidRPr="00F94568">
              <w:rPr>
                <w:rFonts w:ascii="Times New Roman" w:hAnsi="Times New Roman" w:cs="Times New Roman"/>
                <w:szCs w:val="24"/>
              </w:rPr>
              <w:t xml:space="preserve"> использования в магнитном поле 1.5 и 3 Тесла</w:t>
            </w:r>
          </w:p>
          <w:p w:rsidR="005F2B9E" w:rsidRPr="00F94568" w:rsidRDefault="005F2B9E" w:rsidP="005F2B9E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F94568">
              <w:rPr>
                <w:rFonts w:ascii="Times New Roman" w:hAnsi="Times New Roman" w:cs="Times New Roman"/>
                <w:b/>
                <w:szCs w:val="24"/>
              </w:rPr>
              <w:t>Дефибриляционный</w:t>
            </w:r>
            <w:proofErr w:type="spellEnd"/>
            <w:r w:rsidRPr="00F94568">
              <w:rPr>
                <w:rFonts w:ascii="Times New Roman" w:hAnsi="Times New Roman" w:cs="Times New Roman"/>
                <w:b/>
                <w:szCs w:val="24"/>
              </w:rPr>
              <w:t xml:space="preserve"> электрод </w:t>
            </w:r>
            <w:r w:rsidRPr="00F94568">
              <w:rPr>
                <w:rFonts w:ascii="Times New Roman" w:hAnsi="Times New Roman" w:cs="Times New Roman"/>
                <w:szCs w:val="24"/>
              </w:rPr>
              <w:t xml:space="preserve">Стерильный имплантируемый гибкий провод с электродом, изолированный непроводящим материалом по всей длине, за исключением оголенных окончаний, предназначенный для использования в качестве электрического проводника для передачи </w:t>
            </w:r>
            <w:proofErr w:type="spellStart"/>
            <w:r w:rsidRPr="00F94568">
              <w:rPr>
                <w:rFonts w:ascii="Times New Roman" w:hAnsi="Times New Roman" w:cs="Times New Roman"/>
                <w:szCs w:val="24"/>
              </w:rPr>
              <w:t>дефибрилляционных</w:t>
            </w:r>
            <w:proofErr w:type="spellEnd"/>
            <w:r w:rsidRPr="00F94568">
              <w:rPr>
                <w:rFonts w:ascii="Times New Roman" w:hAnsi="Times New Roman" w:cs="Times New Roman"/>
                <w:szCs w:val="24"/>
              </w:rPr>
              <w:t xml:space="preserve"> импульсов от имплантированного </w:t>
            </w:r>
            <w:proofErr w:type="spellStart"/>
            <w:r w:rsidRPr="00F94568">
              <w:rPr>
                <w:rFonts w:ascii="Times New Roman" w:hAnsi="Times New Roman" w:cs="Times New Roman"/>
                <w:szCs w:val="24"/>
              </w:rPr>
              <w:t>кардиовертер</w:t>
            </w:r>
            <w:proofErr w:type="spellEnd"/>
            <w:r w:rsidRPr="00F94568">
              <w:rPr>
                <w:rFonts w:ascii="Times New Roman" w:hAnsi="Times New Roman" w:cs="Times New Roman"/>
                <w:szCs w:val="24"/>
              </w:rPr>
              <w:t xml:space="preserve">-дефибриллятора (ИКД) [автоматического имплантируемого </w:t>
            </w:r>
            <w:proofErr w:type="spellStart"/>
            <w:r w:rsidRPr="00F94568">
              <w:rPr>
                <w:rFonts w:ascii="Times New Roman" w:hAnsi="Times New Roman" w:cs="Times New Roman"/>
                <w:szCs w:val="24"/>
              </w:rPr>
              <w:t>кардиовертер</w:t>
            </w:r>
            <w:proofErr w:type="spellEnd"/>
            <w:r w:rsidRPr="00F94568">
              <w:rPr>
                <w:rFonts w:ascii="Times New Roman" w:hAnsi="Times New Roman" w:cs="Times New Roman"/>
                <w:szCs w:val="24"/>
              </w:rPr>
              <w:t xml:space="preserve">-дефибриллятора (АИКД)] к эндокарду правого желудочка. Также может предназначаться для передачи задающих ритм импульсов от импульсного генератора для сердечной </w:t>
            </w:r>
            <w:proofErr w:type="spellStart"/>
            <w:r w:rsidRPr="00F94568">
              <w:rPr>
                <w:rFonts w:ascii="Times New Roman" w:hAnsi="Times New Roman" w:cs="Times New Roman"/>
                <w:szCs w:val="24"/>
              </w:rPr>
              <w:t>ресинхронизирующей</w:t>
            </w:r>
            <w:proofErr w:type="spellEnd"/>
            <w:r w:rsidRPr="00F94568">
              <w:rPr>
                <w:rFonts w:ascii="Times New Roman" w:hAnsi="Times New Roman" w:cs="Times New Roman"/>
                <w:szCs w:val="24"/>
              </w:rPr>
              <w:t xml:space="preserve"> терапии (СРТ), АИКД или другого задающего ритм устройства. Как правило, изделие пропитано стероидом (например, </w:t>
            </w:r>
            <w:proofErr w:type="spellStart"/>
            <w:r w:rsidRPr="00F94568">
              <w:rPr>
                <w:rFonts w:ascii="Times New Roman" w:hAnsi="Times New Roman" w:cs="Times New Roman"/>
                <w:szCs w:val="24"/>
              </w:rPr>
              <w:t>дексаметазоном</w:t>
            </w:r>
            <w:proofErr w:type="spellEnd"/>
            <w:r w:rsidRPr="00F94568">
              <w:rPr>
                <w:rFonts w:ascii="Times New Roman" w:hAnsi="Times New Roman" w:cs="Times New Roman"/>
                <w:szCs w:val="24"/>
              </w:rPr>
              <w:t>), впоследствии вещество выделяется в ткани для уменьшения воспаления.</w:t>
            </w:r>
          </w:p>
          <w:p w:rsidR="005F2B9E" w:rsidRPr="00F94568" w:rsidRDefault="005F2B9E" w:rsidP="005F2B9E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94568">
              <w:rPr>
                <w:rFonts w:ascii="Times New Roman" w:hAnsi="Times New Roman" w:cs="Times New Roman"/>
                <w:szCs w:val="24"/>
              </w:rPr>
              <w:t xml:space="preserve">Стандарт </w:t>
            </w:r>
            <w:proofErr w:type="gramStart"/>
            <w:r w:rsidRPr="00F94568">
              <w:rPr>
                <w:rFonts w:ascii="Times New Roman" w:hAnsi="Times New Roman" w:cs="Times New Roman"/>
                <w:szCs w:val="24"/>
              </w:rPr>
              <w:t xml:space="preserve">коннектора  </w:t>
            </w:r>
            <w:r w:rsidRPr="00F94568">
              <w:rPr>
                <w:rFonts w:ascii="Times New Roman" w:hAnsi="Times New Roman" w:cs="Times New Roman"/>
                <w:szCs w:val="24"/>
                <w:lang w:val="en-US"/>
              </w:rPr>
              <w:t>DF</w:t>
            </w:r>
            <w:proofErr w:type="gramEnd"/>
            <w:r w:rsidRPr="00F94568">
              <w:rPr>
                <w:rFonts w:ascii="Times New Roman" w:hAnsi="Times New Roman" w:cs="Times New Roman"/>
                <w:szCs w:val="24"/>
              </w:rPr>
              <w:t>4</w:t>
            </w:r>
          </w:p>
          <w:p w:rsidR="005F2B9E" w:rsidRPr="00F94568" w:rsidRDefault="005F2B9E" w:rsidP="005F2B9E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94568">
              <w:rPr>
                <w:rFonts w:ascii="Times New Roman" w:hAnsi="Times New Roman" w:cs="Times New Roman"/>
                <w:szCs w:val="24"/>
              </w:rPr>
              <w:t>Вкручиваемая/выкручиваемая фиксирующая спираль с электрически активным кончиком</w:t>
            </w:r>
          </w:p>
          <w:p w:rsidR="005F2B9E" w:rsidRPr="00F94568" w:rsidRDefault="005F2B9E" w:rsidP="005F2B9E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94568">
              <w:rPr>
                <w:rFonts w:ascii="Times New Roman" w:hAnsi="Times New Roman" w:cs="Times New Roman"/>
                <w:szCs w:val="24"/>
              </w:rPr>
              <w:t>Длина, Варианты на выбор заказчика 59, 64, 70 см</w:t>
            </w:r>
          </w:p>
          <w:p w:rsidR="005F2B9E" w:rsidRPr="00F94568" w:rsidRDefault="005F2B9E" w:rsidP="005F2B9E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94568">
              <w:rPr>
                <w:rFonts w:ascii="Times New Roman" w:hAnsi="Times New Roman" w:cs="Times New Roman"/>
                <w:szCs w:val="24"/>
              </w:rPr>
              <w:t>МРТ- совместимость</w:t>
            </w:r>
          </w:p>
          <w:p w:rsidR="005F2B9E" w:rsidRPr="00F94568" w:rsidRDefault="005F2B9E" w:rsidP="005F2B9E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F94568">
              <w:rPr>
                <w:rFonts w:ascii="Times New Roman" w:hAnsi="Times New Roman" w:cs="Times New Roman"/>
                <w:b/>
                <w:szCs w:val="24"/>
              </w:rPr>
              <w:t>Интродьюсер</w:t>
            </w:r>
            <w:proofErr w:type="spellEnd"/>
            <w:r w:rsidRPr="00F94568">
              <w:rPr>
                <w:rFonts w:ascii="Times New Roman" w:hAnsi="Times New Roman" w:cs="Times New Roman"/>
                <w:b/>
                <w:szCs w:val="24"/>
              </w:rPr>
              <w:t xml:space="preserve"> (2 </w:t>
            </w:r>
            <w:proofErr w:type="spellStart"/>
            <w:r w:rsidRPr="00F94568">
              <w:rPr>
                <w:rFonts w:ascii="Times New Roman" w:hAnsi="Times New Roman" w:cs="Times New Roman"/>
                <w:b/>
                <w:szCs w:val="24"/>
              </w:rPr>
              <w:t>шт</w:t>
            </w:r>
            <w:proofErr w:type="spellEnd"/>
            <w:r w:rsidRPr="00F94568">
              <w:rPr>
                <w:rFonts w:ascii="Times New Roman" w:hAnsi="Times New Roman" w:cs="Times New Roman"/>
                <w:b/>
                <w:szCs w:val="24"/>
              </w:rPr>
              <w:t xml:space="preserve">) </w:t>
            </w:r>
            <w:r w:rsidRPr="00F94568">
              <w:rPr>
                <w:rFonts w:ascii="Times New Roman" w:hAnsi="Times New Roman" w:cs="Times New Roman"/>
                <w:szCs w:val="24"/>
              </w:rPr>
              <w:t>для ввода медицинских инструментов при сердечно-сосудистых заболеваниях, неуправляемый</w:t>
            </w:r>
          </w:p>
          <w:p w:rsidR="005F2B9E" w:rsidRPr="00F94568" w:rsidRDefault="005F2B9E" w:rsidP="005F2B9E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94568">
              <w:rPr>
                <w:rFonts w:ascii="Times New Roman" w:hAnsi="Times New Roman" w:cs="Times New Roman"/>
                <w:szCs w:val="24"/>
              </w:rPr>
              <w:t xml:space="preserve">Диаметр, на выбор заказчика 7, 8 ,9, 10 </w:t>
            </w:r>
            <w:r w:rsidRPr="00F94568">
              <w:rPr>
                <w:rFonts w:ascii="Times New Roman" w:hAnsi="Times New Roman" w:cs="Times New Roman"/>
                <w:szCs w:val="24"/>
                <w:lang w:val="en-US"/>
              </w:rPr>
              <w:t>Fr</w:t>
            </w:r>
          </w:p>
          <w:p w:rsidR="005F2B9E" w:rsidRPr="00F94568" w:rsidRDefault="005F2B9E" w:rsidP="005F2B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  <w:shd w:val="clear" w:color="auto" w:fill="FFFFFF"/>
              </w:rPr>
            </w:pPr>
            <w:r w:rsidRPr="00F94568">
              <w:rPr>
                <w:rFonts w:ascii="Times New Roman" w:hAnsi="Times New Roman" w:cs="Times New Roman"/>
                <w:szCs w:val="24"/>
              </w:rPr>
              <w:t>Вариант исполнения: разрывной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2B9E" w:rsidRPr="00F94568" w:rsidRDefault="005F2B9E" w:rsidP="005F2B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  <w:lang w:val="kk-KZ"/>
              </w:rPr>
            </w:pPr>
            <w:r w:rsidRPr="00F94568">
              <w:rPr>
                <w:rFonts w:ascii="Times New Roman" w:hAnsi="Times New Roman" w:cs="Times New Roman"/>
                <w:color w:val="000000"/>
                <w:szCs w:val="24"/>
                <w:lang w:val="kk-KZ"/>
              </w:rPr>
              <w:lastRenderedPageBreak/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2B9E" w:rsidRPr="00F94568" w:rsidRDefault="00CE57C0" w:rsidP="005F2B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  <w:lang w:val="kk-KZ"/>
              </w:rPr>
              <w:t>11</w:t>
            </w:r>
          </w:p>
        </w:tc>
      </w:tr>
      <w:tr w:rsidR="005F2B9E" w:rsidRPr="00F94568" w:rsidTr="005F2B9E">
        <w:trPr>
          <w:trHeight w:val="300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5F2B9E" w:rsidRPr="00F94568" w:rsidRDefault="005F2B9E" w:rsidP="005F2B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  <w:lang w:val="kk-KZ"/>
              </w:rPr>
            </w:pPr>
            <w:r w:rsidRPr="00F94568">
              <w:rPr>
                <w:rFonts w:ascii="Times New Roman" w:hAnsi="Times New Roman" w:cs="Times New Roman"/>
                <w:color w:val="000000"/>
                <w:szCs w:val="24"/>
                <w:lang w:val="kk-KZ"/>
              </w:rPr>
              <w:lastRenderedPageBreak/>
              <w:t>2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5F2B9E" w:rsidRPr="00F94568" w:rsidRDefault="005F2B9E" w:rsidP="005F2B9E">
            <w:pPr>
              <w:rPr>
                <w:rFonts w:ascii="Times New Roman" w:hAnsi="Times New Roman" w:cs="Times New Roman"/>
                <w:bCs/>
                <w:szCs w:val="24"/>
              </w:rPr>
            </w:pPr>
            <w:proofErr w:type="spellStart"/>
            <w:r w:rsidRPr="00F94568">
              <w:rPr>
                <w:rFonts w:ascii="Times New Roman" w:hAnsi="Times New Roman" w:cs="Times New Roman"/>
                <w:bCs/>
                <w:szCs w:val="24"/>
              </w:rPr>
              <w:t>Кардиовертер</w:t>
            </w:r>
            <w:proofErr w:type="spellEnd"/>
            <w:r w:rsidRPr="00F94568">
              <w:rPr>
                <w:rFonts w:ascii="Times New Roman" w:hAnsi="Times New Roman" w:cs="Times New Roman"/>
                <w:bCs/>
                <w:szCs w:val="24"/>
              </w:rPr>
              <w:t xml:space="preserve">-дефибриллятор имплантируемый </w:t>
            </w:r>
            <w:proofErr w:type="spellStart"/>
            <w:r w:rsidRPr="00F94568">
              <w:rPr>
                <w:rFonts w:ascii="Times New Roman" w:hAnsi="Times New Roman" w:cs="Times New Roman"/>
                <w:bCs/>
                <w:szCs w:val="24"/>
              </w:rPr>
              <w:t>трехкамерный</w:t>
            </w:r>
            <w:proofErr w:type="spellEnd"/>
            <w:r w:rsidRPr="00F94568">
              <w:rPr>
                <w:rFonts w:ascii="Times New Roman" w:hAnsi="Times New Roman" w:cs="Times New Roman"/>
                <w:bCs/>
                <w:szCs w:val="24"/>
              </w:rPr>
              <w:t xml:space="preserve"> (</w:t>
            </w:r>
            <w:proofErr w:type="spellStart"/>
            <w:r w:rsidRPr="00F94568">
              <w:rPr>
                <w:rFonts w:ascii="Times New Roman" w:hAnsi="Times New Roman" w:cs="Times New Roman"/>
                <w:bCs/>
                <w:szCs w:val="24"/>
              </w:rPr>
              <w:t>бивентрикулярный</w:t>
            </w:r>
            <w:proofErr w:type="spellEnd"/>
            <w:r w:rsidRPr="00F94568">
              <w:rPr>
                <w:rFonts w:ascii="Times New Roman" w:hAnsi="Times New Roman" w:cs="Times New Roman"/>
                <w:bCs/>
                <w:szCs w:val="24"/>
              </w:rPr>
              <w:t xml:space="preserve">), МРТ совместимый 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5F2B9E" w:rsidRPr="00F94568" w:rsidRDefault="005F2B9E" w:rsidP="005F2B9E">
            <w:pPr>
              <w:spacing w:after="0" w:line="240" w:lineRule="auto"/>
              <w:rPr>
                <w:rFonts w:ascii="Times New Roman" w:hAnsi="Times New Roman" w:cs="Times New Roman"/>
                <w:szCs w:val="24"/>
                <w:shd w:val="clear" w:color="auto" w:fill="FFFFFF"/>
              </w:rPr>
            </w:pPr>
            <w:r w:rsidRPr="00F94568">
              <w:rPr>
                <w:rFonts w:ascii="Times New Roman" w:hAnsi="Times New Roman" w:cs="Times New Roman"/>
                <w:bCs/>
                <w:szCs w:val="24"/>
              </w:rPr>
              <w:t xml:space="preserve">Стерильное имплантируемое работающее от батареи изделие, состоящее из герметично запечатанного задающего ритм импульсного генератора и встроенного </w:t>
            </w:r>
            <w:proofErr w:type="spellStart"/>
            <w:r w:rsidRPr="00F94568">
              <w:rPr>
                <w:rFonts w:ascii="Times New Roman" w:hAnsi="Times New Roman" w:cs="Times New Roman"/>
                <w:bCs/>
                <w:szCs w:val="24"/>
              </w:rPr>
              <w:t>дефибрилляционного</w:t>
            </w:r>
            <w:proofErr w:type="spellEnd"/>
            <w:r w:rsidRPr="00F94568">
              <w:rPr>
                <w:rFonts w:ascii="Times New Roman" w:hAnsi="Times New Roman" w:cs="Times New Roman"/>
                <w:bCs/>
                <w:szCs w:val="24"/>
              </w:rPr>
              <w:t xml:space="preserve"> импульсного генератора с проводами в правом желудочке, коронарной вене над левым желудочком и - часто - в правом предсердии (</w:t>
            </w:r>
            <w:proofErr w:type="spellStart"/>
            <w:r w:rsidRPr="00F94568">
              <w:rPr>
                <w:rFonts w:ascii="Times New Roman" w:hAnsi="Times New Roman" w:cs="Times New Roman"/>
                <w:bCs/>
                <w:szCs w:val="24"/>
              </w:rPr>
              <w:t>трехкамерный</w:t>
            </w:r>
            <w:proofErr w:type="spellEnd"/>
            <w:r w:rsidRPr="00F94568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F94568">
              <w:rPr>
                <w:rFonts w:ascii="Times New Roman" w:hAnsi="Times New Roman" w:cs="Times New Roman"/>
                <w:bCs/>
                <w:szCs w:val="24"/>
              </w:rPr>
              <w:t>кардиовертер</w:t>
            </w:r>
            <w:proofErr w:type="spellEnd"/>
            <w:r w:rsidRPr="00F94568">
              <w:rPr>
                <w:rFonts w:ascii="Times New Roman" w:hAnsi="Times New Roman" w:cs="Times New Roman"/>
                <w:bCs/>
                <w:szCs w:val="24"/>
              </w:rPr>
              <w:t xml:space="preserve">-дефибриллятор). Помимо выполнения традиционных функций электрокардиостимулятора и дефибриллятора, изделие также предназначено для использования в сердечной </w:t>
            </w:r>
            <w:proofErr w:type="spellStart"/>
            <w:r w:rsidRPr="00F94568">
              <w:rPr>
                <w:rFonts w:ascii="Times New Roman" w:hAnsi="Times New Roman" w:cs="Times New Roman"/>
                <w:bCs/>
                <w:szCs w:val="24"/>
              </w:rPr>
              <w:t>ресинхронизирующей</w:t>
            </w:r>
            <w:proofErr w:type="spellEnd"/>
            <w:r w:rsidRPr="00F94568">
              <w:rPr>
                <w:rFonts w:ascii="Times New Roman" w:hAnsi="Times New Roman" w:cs="Times New Roman"/>
                <w:bCs/>
                <w:szCs w:val="24"/>
              </w:rPr>
              <w:t xml:space="preserve"> терапии (СРТ) путем </w:t>
            </w:r>
            <w:proofErr w:type="spellStart"/>
            <w:r w:rsidRPr="00F94568">
              <w:rPr>
                <w:rFonts w:ascii="Times New Roman" w:hAnsi="Times New Roman" w:cs="Times New Roman"/>
                <w:bCs/>
                <w:szCs w:val="24"/>
              </w:rPr>
              <w:t>бивентрикулярной</w:t>
            </w:r>
            <w:proofErr w:type="spellEnd"/>
            <w:r w:rsidRPr="00F94568">
              <w:rPr>
                <w:rFonts w:ascii="Times New Roman" w:hAnsi="Times New Roman" w:cs="Times New Roman"/>
                <w:bCs/>
                <w:szCs w:val="24"/>
              </w:rPr>
              <w:t xml:space="preserve"> электростимуляции для синхронизации сокращений правого и левого желудочков с целью более эффективного </w:t>
            </w:r>
            <w:proofErr w:type="spellStart"/>
            <w:r w:rsidRPr="00F94568">
              <w:rPr>
                <w:rFonts w:ascii="Times New Roman" w:hAnsi="Times New Roman" w:cs="Times New Roman"/>
                <w:bCs/>
                <w:szCs w:val="24"/>
              </w:rPr>
              <w:t>прокачивания</w:t>
            </w:r>
            <w:proofErr w:type="spellEnd"/>
            <w:r w:rsidRPr="00F94568">
              <w:rPr>
                <w:rFonts w:ascii="Times New Roman" w:hAnsi="Times New Roman" w:cs="Times New Roman"/>
                <w:bCs/>
                <w:szCs w:val="24"/>
              </w:rPr>
              <w:t xml:space="preserve"> крови для лечения симптомов сердечной недостаточности (например, одышки, быстрой утомляемости) и серьезных нарушений сердечного ритма [СРТ-дефибриллятор (СРТ-Д)]. Конструкция изделия позволяет проводить МРТ исследования безопасно для </w:t>
            </w:r>
            <w:proofErr w:type="spellStart"/>
            <w:proofErr w:type="gramStart"/>
            <w:r w:rsidRPr="00F94568">
              <w:rPr>
                <w:rFonts w:ascii="Times New Roman" w:hAnsi="Times New Roman" w:cs="Times New Roman"/>
                <w:bCs/>
                <w:szCs w:val="24"/>
              </w:rPr>
              <w:t>пациента.</w:t>
            </w:r>
            <w:r w:rsidRPr="00F94568">
              <w:rPr>
                <w:rFonts w:ascii="Times New Roman" w:hAnsi="Times New Roman" w:cs="Times New Roman"/>
                <w:szCs w:val="24"/>
                <w:shd w:val="clear" w:color="auto" w:fill="FFFFFF"/>
              </w:rPr>
              <w:t>Возможность</w:t>
            </w:r>
            <w:proofErr w:type="spellEnd"/>
            <w:proofErr w:type="gramEnd"/>
            <w:r w:rsidRPr="00F94568">
              <w:rPr>
                <w:rFonts w:ascii="Times New Roman" w:hAnsi="Times New Roman" w:cs="Times New Roman"/>
                <w:szCs w:val="24"/>
                <w:shd w:val="clear" w:color="auto" w:fill="FFFFFF"/>
              </w:rPr>
              <w:t xml:space="preserve"> использования в магнитном поле силой 1.5 Тесла. Сканирование всего тела без ограничений зон и времени. Наличие функции автоматического выхода из режима МРТ-защиты с возможностью программирования временных значений от 3-х до 12 часов. Удельный коэффициент поглощения (SAR) - 2Вт/кг</w:t>
            </w:r>
          </w:p>
          <w:p w:rsidR="005F2B9E" w:rsidRPr="00F94568" w:rsidRDefault="005F2B9E" w:rsidP="005F2B9E">
            <w:pPr>
              <w:spacing w:after="0" w:line="240" w:lineRule="auto"/>
              <w:rPr>
                <w:rFonts w:ascii="Times New Roman" w:hAnsi="Times New Roman" w:cs="Times New Roman"/>
                <w:bCs/>
                <w:szCs w:val="24"/>
              </w:rPr>
            </w:pPr>
            <w:proofErr w:type="gramStart"/>
            <w:r w:rsidRPr="00F94568">
              <w:rPr>
                <w:rFonts w:ascii="Times New Roman" w:hAnsi="Times New Roman" w:cs="Times New Roman"/>
                <w:szCs w:val="24"/>
              </w:rPr>
              <w:lastRenderedPageBreak/>
              <w:t xml:space="preserve">Толщина </w:t>
            </w:r>
            <w:r w:rsidRPr="00F94568">
              <w:rPr>
                <w:rFonts w:ascii="Times New Roman" w:hAnsi="Times New Roman" w:cs="Times New Roman"/>
                <w:szCs w:val="24"/>
                <w:shd w:val="clear" w:color="auto" w:fill="FFFFFF"/>
              </w:rPr>
              <w:t>&gt;</w:t>
            </w:r>
            <w:proofErr w:type="gramEnd"/>
            <w:r w:rsidRPr="00F94568">
              <w:rPr>
                <w:rFonts w:ascii="Times New Roman" w:hAnsi="Times New Roman" w:cs="Times New Roman"/>
                <w:szCs w:val="24"/>
                <w:shd w:val="clear" w:color="auto" w:fill="FFFFFF"/>
              </w:rPr>
              <w:t xml:space="preserve"> 9 и &lt;10 мм, </w:t>
            </w:r>
            <w:r w:rsidRPr="00F94568">
              <w:rPr>
                <w:rFonts w:ascii="Times New Roman" w:hAnsi="Times New Roman" w:cs="Times New Roman"/>
                <w:szCs w:val="24"/>
              </w:rPr>
              <w:t xml:space="preserve"> Стандарт коннектора  ПП - </w:t>
            </w:r>
            <w:r w:rsidRPr="00F94568">
              <w:rPr>
                <w:rFonts w:ascii="Times New Roman" w:hAnsi="Times New Roman" w:cs="Times New Roman"/>
                <w:szCs w:val="24"/>
                <w:lang w:val="en-US"/>
              </w:rPr>
              <w:t>IS</w:t>
            </w:r>
            <w:r w:rsidRPr="00F94568">
              <w:rPr>
                <w:rFonts w:ascii="Times New Roman" w:hAnsi="Times New Roman" w:cs="Times New Roman"/>
                <w:szCs w:val="24"/>
              </w:rPr>
              <w:t xml:space="preserve">-1 , ПЖ- </w:t>
            </w:r>
            <w:r w:rsidRPr="00F94568">
              <w:rPr>
                <w:rFonts w:ascii="Times New Roman" w:hAnsi="Times New Roman" w:cs="Times New Roman"/>
                <w:szCs w:val="24"/>
                <w:lang w:val="en-US"/>
              </w:rPr>
              <w:t>DF</w:t>
            </w:r>
            <w:r w:rsidRPr="00F94568">
              <w:rPr>
                <w:rFonts w:ascii="Times New Roman" w:hAnsi="Times New Roman" w:cs="Times New Roman"/>
                <w:szCs w:val="24"/>
              </w:rPr>
              <w:t xml:space="preserve">-4, ЛЖ - </w:t>
            </w:r>
            <w:r w:rsidRPr="00F94568">
              <w:rPr>
                <w:rFonts w:ascii="Times New Roman" w:hAnsi="Times New Roman" w:cs="Times New Roman"/>
                <w:szCs w:val="24"/>
                <w:lang w:val="en-US"/>
              </w:rPr>
              <w:t>IS</w:t>
            </w:r>
            <w:r w:rsidRPr="00F94568">
              <w:rPr>
                <w:rFonts w:ascii="Times New Roman" w:hAnsi="Times New Roman" w:cs="Times New Roman"/>
                <w:szCs w:val="24"/>
              </w:rPr>
              <w:t xml:space="preserve">-4. Полезная емкость батареи </w:t>
            </w:r>
            <w:r w:rsidRPr="00F94568">
              <w:rPr>
                <w:rFonts w:ascii="Times New Roman" w:hAnsi="Times New Roman" w:cs="Times New Roman"/>
                <w:szCs w:val="24"/>
                <w:shd w:val="clear" w:color="auto" w:fill="FFFFFF"/>
              </w:rPr>
              <w:t xml:space="preserve">1.9 </w:t>
            </w:r>
            <w:r w:rsidRPr="00F94568">
              <w:rPr>
                <w:rFonts w:ascii="Times New Roman" w:hAnsi="Times New Roman" w:cs="Times New Roman"/>
                <w:szCs w:val="24"/>
              </w:rPr>
              <w:t xml:space="preserve">Ампер-час. </w:t>
            </w:r>
            <w:r w:rsidRPr="00F94568">
              <w:rPr>
                <w:rFonts w:ascii="Times New Roman" w:hAnsi="Times New Roman" w:cs="Times New Roman"/>
                <w:bCs/>
                <w:szCs w:val="24"/>
              </w:rPr>
              <w:t>Срок службы, не менее 8 лет</w:t>
            </w:r>
          </w:p>
          <w:p w:rsidR="005F2B9E" w:rsidRPr="00F94568" w:rsidRDefault="005F2B9E" w:rsidP="005F2B9E">
            <w:pPr>
              <w:spacing w:after="0" w:line="240" w:lineRule="auto"/>
              <w:rPr>
                <w:rFonts w:ascii="Times New Roman" w:hAnsi="Times New Roman" w:cs="Times New Roman"/>
                <w:szCs w:val="24"/>
                <w:shd w:val="clear" w:color="auto" w:fill="FFFFFF"/>
              </w:rPr>
            </w:pPr>
            <w:r w:rsidRPr="00F94568">
              <w:rPr>
                <w:rFonts w:ascii="Times New Roman" w:hAnsi="Times New Roman" w:cs="Times New Roman"/>
                <w:szCs w:val="24"/>
              </w:rPr>
              <w:t xml:space="preserve">Максимальная энергия заряда </w:t>
            </w:r>
            <w:r w:rsidRPr="00F94568">
              <w:rPr>
                <w:rFonts w:ascii="Times New Roman" w:hAnsi="Times New Roman" w:cs="Times New Roman"/>
                <w:szCs w:val="24"/>
                <w:shd w:val="clear" w:color="auto" w:fill="FFFFFF"/>
              </w:rPr>
              <w:t>41 Дж</w:t>
            </w:r>
          </w:p>
          <w:p w:rsidR="005F2B9E" w:rsidRPr="00F94568" w:rsidRDefault="005F2B9E" w:rsidP="005F2B9E">
            <w:pPr>
              <w:spacing w:after="0" w:line="240" w:lineRule="auto"/>
              <w:rPr>
                <w:rFonts w:ascii="Times New Roman" w:hAnsi="Times New Roman" w:cs="Times New Roman"/>
                <w:szCs w:val="24"/>
                <w:shd w:val="clear" w:color="auto" w:fill="FFFFFF"/>
              </w:rPr>
            </w:pPr>
            <w:r w:rsidRPr="00F94568">
              <w:rPr>
                <w:rFonts w:ascii="Times New Roman" w:hAnsi="Times New Roman" w:cs="Times New Roman"/>
                <w:szCs w:val="24"/>
              </w:rPr>
              <w:t xml:space="preserve">Максимальное количество шоков на эпизод </w:t>
            </w:r>
            <w:r w:rsidRPr="00F94568">
              <w:rPr>
                <w:rFonts w:ascii="Times New Roman" w:hAnsi="Times New Roman" w:cs="Times New Roman"/>
                <w:szCs w:val="24"/>
                <w:shd w:val="clear" w:color="auto" w:fill="FFFFFF"/>
              </w:rPr>
              <w:t>8</w:t>
            </w:r>
          </w:p>
          <w:p w:rsidR="005F2B9E" w:rsidRPr="00F94568" w:rsidRDefault="005F2B9E" w:rsidP="005F2B9E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94568">
              <w:rPr>
                <w:rFonts w:ascii="Times New Roman" w:hAnsi="Times New Roman" w:cs="Times New Roman"/>
                <w:szCs w:val="24"/>
              </w:rPr>
              <w:t>Гарантированное распределение шоков по зонам на один эпизод</w:t>
            </w:r>
          </w:p>
          <w:p w:rsidR="005F2B9E" w:rsidRPr="00F94568" w:rsidRDefault="005F2B9E" w:rsidP="005F2B9E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94568">
              <w:rPr>
                <w:rFonts w:ascii="Times New Roman" w:hAnsi="Times New Roman" w:cs="Times New Roman"/>
                <w:bCs/>
                <w:szCs w:val="24"/>
              </w:rPr>
              <w:t>Автоматическое изменение полярности</w:t>
            </w:r>
          </w:p>
          <w:p w:rsidR="005F2B9E" w:rsidRPr="00F94568" w:rsidRDefault="005F2B9E" w:rsidP="005F2B9E">
            <w:pPr>
              <w:spacing w:after="0" w:line="240" w:lineRule="auto"/>
              <w:rPr>
                <w:rFonts w:ascii="Times New Roman" w:hAnsi="Times New Roman" w:cs="Times New Roman"/>
                <w:szCs w:val="24"/>
                <w:shd w:val="clear" w:color="auto" w:fill="FFFFFF"/>
              </w:rPr>
            </w:pPr>
            <w:r w:rsidRPr="00F94568">
              <w:rPr>
                <w:rFonts w:ascii="Times New Roman" w:hAnsi="Times New Roman" w:cs="Times New Roman"/>
                <w:szCs w:val="24"/>
                <w:shd w:val="clear" w:color="auto" w:fill="FFFFFF"/>
              </w:rPr>
              <w:t>Наличие двух вариантов дискриминации ритма (на выбор):</w:t>
            </w:r>
          </w:p>
          <w:p w:rsidR="005F2B9E" w:rsidRPr="00F94568" w:rsidRDefault="005F2B9E" w:rsidP="005F2B9E">
            <w:pPr>
              <w:spacing w:after="0" w:line="240" w:lineRule="auto"/>
              <w:rPr>
                <w:rFonts w:ascii="Times New Roman" w:hAnsi="Times New Roman" w:cs="Times New Roman"/>
                <w:szCs w:val="24"/>
                <w:shd w:val="clear" w:color="auto" w:fill="FFFFFF"/>
              </w:rPr>
            </w:pPr>
            <w:r w:rsidRPr="00F94568">
              <w:rPr>
                <w:rFonts w:ascii="Times New Roman" w:hAnsi="Times New Roman" w:cs="Times New Roman"/>
                <w:szCs w:val="24"/>
                <w:shd w:val="clear" w:color="auto" w:fill="FFFFFF"/>
              </w:rPr>
              <w:t xml:space="preserve">На основе расширенных критериев диагностики (начало, стабильность как ингибитор/стабильность как акселератор, </w:t>
            </w:r>
            <w:r w:rsidRPr="00F94568">
              <w:rPr>
                <w:rFonts w:ascii="Times New Roman" w:hAnsi="Times New Roman" w:cs="Times New Roman"/>
                <w:szCs w:val="24"/>
              </w:rPr>
              <w:t>Дискриминация мономорфных и полиморфных желудочковых тахикардий</w:t>
            </w:r>
          </w:p>
          <w:p w:rsidR="005F2B9E" w:rsidRPr="00F94568" w:rsidRDefault="005F2B9E" w:rsidP="005F2B9E">
            <w:pPr>
              <w:spacing w:after="0" w:line="240" w:lineRule="auto"/>
              <w:rPr>
                <w:rFonts w:ascii="Times New Roman" w:hAnsi="Times New Roman" w:cs="Times New Roman"/>
                <w:szCs w:val="24"/>
                <w:shd w:val="clear" w:color="auto" w:fill="FFFFFF"/>
              </w:rPr>
            </w:pPr>
            <w:r w:rsidRPr="00F94568">
              <w:rPr>
                <w:rFonts w:ascii="Times New Roman" w:hAnsi="Times New Roman" w:cs="Times New Roman"/>
                <w:szCs w:val="24"/>
                <w:shd w:val="clear" w:color="auto" w:fill="FFFFFF"/>
              </w:rPr>
              <w:t>На основе векторно-временного корреляционного анализа с возможностью программирования коэффициента корреляции</w:t>
            </w:r>
          </w:p>
          <w:p w:rsidR="005F2B9E" w:rsidRPr="00F94568" w:rsidRDefault="005F2B9E" w:rsidP="005F2B9E">
            <w:pPr>
              <w:spacing w:after="0" w:line="240" w:lineRule="auto"/>
              <w:rPr>
                <w:rFonts w:ascii="Times New Roman" w:hAnsi="Times New Roman" w:cs="Times New Roman"/>
                <w:szCs w:val="24"/>
                <w:shd w:val="clear" w:color="auto" w:fill="FFFFFF"/>
              </w:rPr>
            </w:pPr>
            <w:r w:rsidRPr="00F94568">
              <w:rPr>
                <w:rFonts w:ascii="Times New Roman" w:hAnsi="Times New Roman" w:cs="Times New Roman"/>
                <w:szCs w:val="24"/>
              </w:rPr>
              <w:t xml:space="preserve">Зоны распознавания нарушений ритма </w:t>
            </w:r>
            <w:r w:rsidRPr="00F94568">
              <w:rPr>
                <w:rFonts w:ascii="Times New Roman" w:hAnsi="Times New Roman" w:cs="Times New Roman"/>
                <w:szCs w:val="24"/>
                <w:shd w:val="clear" w:color="auto" w:fill="FFFFFF"/>
              </w:rPr>
              <w:t>3, возможность использования дискриминационных алгоритмов в низших зонах; возможность использования низшей зоны в качестве мониторной.</w:t>
            </w:r>
          </w:p>
          <w:p w:rsidR="005F2B9E" w:rsidRPr="00F94568" w:rsidRDefault="005F2B9E" w:rsidP="005F2B9E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94568">
              <w:rPr>
                <w:rFonts w:ascii="Times New Roman" w:hAnsi="Times New Roman" w:cs="Times New Roman"/>
                <w:szCs w:val="24"/>
              </w:rPr>
              <w:t xml:space="preserve">Алгоритм подтверждения тахикардии </w:t>
            </w:r>
            <w:proofErr w:type="gramStart"/>
            <w:r w:rsidRPr="00F94568">
              <w:rPr>
                <w:rFonts w:ascii="Times New Roman" w:hAnsi="Times New Roman" w:cs="Times New Roman"/>
                <w:szCs w:val="24"/>
              </w:rPr>
              <w:t>во время</w:t>
            </w:r>
            <w:proofErr w:type="gramEnd"/>
            <w:r w:rsidRPr="00F94568">
              <w:rPr>
                <w:rFonts w:ascii="Times New Roman" w:hAnsi="Times New Roman" w:cs="Times New Roman"/>
                <w:szCs w:val="24"/>
              </w:rPr>
              <w:t xml:space="preserve"> и после набора заряда с отменой нанесения разряда при спонтанном ее прекращении</w:t>
            </w:r>
          </w:p>
          <w:p w:rsidR="005F2B9E" w:rsidRPr="00F94568" w:rsidRDefault="005F2B9E" w:rsidP="005F2B9E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94568">
              <w:rPr>
                <w:rFonts w:ascii="Times New Roman" w:hAnsi="Times New Roman" w:cs="Times New Roman"/>
                <w:szCs w:val="24"/>
              </w:rPr>
              <w:t xml:space="preserve">Варианты </w:t>
            </w:r>
            <w:proofErr w:type="spellStart"/>
            <w:r w:rsidRPr="00F94568">
              <w:rPr>
                <w:rFonts w:ascii="Times New Roman" w:hAnsi="Times New Roman" w:cs="Times New Roman"/>
                <w:szCs w:val="24"/>
              </w:rPr>
              <w:t>антитахикардитической</w:t>
            </w:r>
            <w:proofErr w:type="spellEnd"/>
            <w:r w:rsidRPr="00F9456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94568">
              <w:rPr>
                <w:rFonts w:ascii="Times New Roman" w:hAnsi="Times New Roman" w:cs="Times New Roman"/>
                <w:szCs w:val="24"/>
              </w:rPr>
              <w:t>стмуляции</w:t>
            </w:r>
            <w:proofErr w:type="spellEnd"/>
            <w:r w:rsidRPr="00F94568">
              <w:rPr>
                <w:rFonts w:ascii="Times New Roman" w:hAnsi="Times New Roman" w:cs="Times New Roman"/>
                <w:szCs w:val="24"/>
              </w:rPr>
              <w:t xml:space="preserve"> (АТС)</w:t>
            </w:r>
          </w:p>
          <w:p w:rsidR="005F2B9E" w:rsidRPr="00F94568" w:rsidRDefault="005F2B9E" w:rsidP="005F2B9E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94568">
              <w:rPr>
                <w:rFonts w:ascii="Times New Roman" w:hAnsi="Times New Roman" w:cs="Times New Roman"/>
                <w:szCs w:val="24"/>
              </w:rPr>
              <w:t>Функция АТС до набора заряда в зоне фибрилляции желудочков</w:t>
            </w:r>
          </w:p>
          <w:p w:rsidR="005F2B9E" w:rsidRPr="00F94568" w:rsidRDefault="005F2B9E" w:rsidP="005F2B9E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F94568">
              <w:rPr>
                <w:rFonts w:ascii="Times New Roman" w:hAnsi="Times New Roman" w:cs="Times New Roman"/>
                <w:szCs w:val="24"/>
              </w:rPr>
              <w:t>Антибрадикардитическая</w:t>
            </w:r>
            <w:proofErr w:type="spellEnd"/>
            <w:r w:rsidRPr="00F94568">
              <w:rPr>
                <w:rFonts w:ascii="Times New Roman" w:hAnsi="Times New Roman" w:cs="Times New Roman"/>
                <w:szCs w:val="24"/>
              </w:rPr>
              <w:t xml:space="preserve"> стимуляция</w:t>
            </w:r>
          </w:p>
          <w:p w:rsidR="005F2B9E" w:rsidRPr="00F94568" w:rsidRDefault="005F2B9E" w:rsidP="005F2B9E">
            <w:pPr>
              <w:spacing w:after="0" w:line="240" w:lineRule="auto"/>
              <w:rPr>
                <w:rFonts w:ascii="Times New Roman" w:hAnsi="Times New Roman" w:cs="Times New Roman"/>
                <w:bCs/>
                <w:szCs w:val="24"/>
              </w:rPr>
            </w:pPr>
            <w:proofErr w:type="spellStart"/>
            <w:r w:rsidRPr="00F94568">
              <w:rPr>
                <w:rFonts w:ascii="Times New Roman" w:hAnsi="Times New Roman" w:cs="Times New Roman"/>
                <w:bCs/>
                <w:szCs w:val="24"/>
              </w:rPr>
              <w:t>Мультиполюсная</w:t>
            </w:r>
            <w:proofErr w:type="spellEnd"/>
            <w:r w:rsidRPr="00F94568">
              <w:rPr>
                <w:rFonts w:ascii="Times New Roman" w:hAnsi="Times New Roman" w:cs="Times New Roman"/>
                <w:bCs/>
                <w:szCs w:val="24"/>
              </w:rPr>
              <w:t xml:space="preserve"> стимуляция левого желудочка</w:t>
            </w:r>
          </w:p>
          <w:p w:rsidR="005F2B9E" w:rsidRPr="00F94568" w:rsidRDefault="005F2B9E" w:rsidP="005F2B9E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F94568">
              <w:rPr>
                <w:rFonts w:ascii="Times New Roman" w:hAnsi="Times New Roman" w:cs="Times New Roman"/>
                <w:bCs/>
                <w:szCs w:val="24"/>
              </w:rPr>
              <w:t xml:space="preserve">Программирование значений межжелудочковой задержки: опережение стимуляции левого желудочка - опережение стимуляции правого желудочка </w:t>
            </w:r>
            <w:proofErr w:type="gramStart"/>
            <w:r w:rsidRPr="00F94568">
              <w:rPr>
                <w:rFonts w:ascii="Times New Roman" w:eastAsia="Calibri" w:hAnsi="Times New Roman" w:cs="Times New Roman"/>
                <w:szCs w:val="24"/>
              </w:rPr>
              <w:t>От</w:t>
            </w:r>
            <w:proofErr w:type="gramEnd"/>
            <w:r w:rsidRPr="00F94568">
              <w:rPr>
                <w:rFonts w:ascii="Times New Roman" w:eastAsia="Calibri" w:hAnsi="Times New Roman" w:cs="Times New Roman"/>
                <w:szCs w:val="24"/>
              </w:rPr>
              <w:t xml:space="preserve"> -100 до +100 </w:t>
            </w:r>
            <w:proofErr w:type="spellStart"/>
            <w:r w:rsidRPr="00F94568">
              <w:rPr>
                <w:rFonts w:ascii="Times New Roman" w:eastAsia="Calibri" w:hAnsi="Times New Roman" w:cs="Times New Roman"/>
                <w:szCs w:val="24"/>
              </w:rPr>
              <w:t>мсек</w:t>
            </w:r>
            <w:proofErr w:type="spellEnd"/>
          </w:p>
          <w:p w:rsidR="005F2B9E" w:rsidRPr="00F94568" w:rsidRDefault="005F2B9E" w:rsidP="005F2B9E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F94568">
              <w:rPr>
                <w:rFonts w:ascii="Times New Roman" w:eastAsia="Calibri" w:hAnsi="Times New Roman" w:cs="Times New Roman"/>
                <w:szCs w:val="24"/>
              </w:rPr>
              <w:t xml:space="preserve">Программирование значений задержки между левожелудочковыми стимулами 0-100 </w:t>
            </w:r>
            <w:proofErr w:type="spellStart"/>
            <w:r w:rsidRPr="00F94568">
              <w:rPr>
                <w:rFonts w:ascii="Times New Roman" w:eastAsia="Calibri" w:hAnsi="Times New Roman" w:cs="Times New Roman"/>
                <w:szCs w:val="24"/>
              </w:rPr>
              <w:t>мсек</w:t>
            </w:r>
            <w:proofErr w:type="spellEnd"/>
          </w:p>
          <w:p w:rsidR="005F2B9E" w:rsidRPr="00F94568" w:rsidRDefault="005F2B9E" w:rsidP="005F2B9E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F94568">
              <w:rPr>
                <w:rFonts w:ascii="Times New Roman" w:eastAsia="Calibri" w:hAnsi="Times New Roman" w:cs="Times New Roman"/>
                <w:szCs w:val="24"/>
              </w:rPr>
              <w:t>Максимальная амплитуда желудочковых импульсов 7,5 вольт</w:t>
            </w:r>
          </w:p>
          <w:p w:rsidR="005F2B9E" w:rsidRPr="00F94568" w:rsidRDefault="005F2B9E" w:rsidP="005F2B9E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94568">
              <w:rPr>
                <w:rFonts w:ascii="Times New Roman" w:hAnsi="Times New Roman" w:cs="Times New Roman"/>
                <w:szCs w:val="24"/>
              </w:rPr>
              <w:t>Автоматическое определение порога стимуляции и регулирование амплитуды стимулирующего предсердного, правожелудочкового и левожелудочкового импульса</w:t>
            </w:r>
          </w:p>
          <w:p w:rsidR="005F2B9E" w:rsidRPr="00F94568" w:rsidRDefault="005F2B9E" w:rsidP="005F2B9E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F94568">
              <w:rPr>
                <w:rFonts w:ascii="Times New Roman" w:hAnsi="Times New Roman" w:cs="Times New Roman"/>
                <w:bCs/>
                <w:szCs w:val="24"/>
              </w:rPr>
              <w:t xml:space="preserve">Возможность электронной репозиции за счет программирования конфигураций стимуляции ЛЖ не менее </w:t>
            </w:r>
            <w:r w:rsidRPr="00F94568">
              <w:rPr>
                <w:rFonts w:ascii="Times New Roman" w:eastAsia="Calibri" w:hAnsi="Times New Roman" w:cs="Times New Roman"/>
                <w:szCs w:val="24"/>
              </w:rPr>
              <w:t>17 вариантов</w:t>
            </w:r>
          </w:p>
          <w:p w:rsidR="005F2B9E" w:rsidRPr="00F94568" w:rsidRDefault="005F2B9E" w:rsidP="005F2B9E">
            <w:pPr>
              <w:spacing w:after="0" w:line="240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F94568">
              <w:rPr>
                <w:rFonts w:ascii="Times New Roman" w:hAnsi="Times New Roman" w:cs="Times New Roman"/>
                <w:bCs/>
                <w:szCs w:val="24"/>
              </w:rPr>
              <w:t>Варианты многоточечной стимуляции</w:t>
            </w:r>
          </w:p>
          <w:p w:rsidR="005F2B9E" w:rsidRPr="00F94568" w:rsidRDefault="005F2B9E" w:rsidP="005F2B9E">
            <w:pPr>
              <w:spacing w:after="0" w:line="240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F94568">
              <w:rPr>
                <w:rFonts w:ascii="Times New Roman" w:hAnsi="Times New Roman" w:cs="Times New Roman"/>
                <w:bCs/>
                <w:szCs w:val="24"/>
              </w:rPr>
              <w:t>Возможность автоматического подбора наилучшего вектора стимуляции, Истинное восприятие сигналов из левого желудочка, Программирование векторов восприятия левожелудочкового электрода, Защита от стимуляции левого желудочка в уязвимом периоде, Интеллектуальный автоматический подбор АВ задержки</w:t>
            </w:r>
          </w:p>
          <w:p w:rsidR="005F2B9E" w:rsidRPr="00F94568" w:rsidRDefault="005F2B9E" w:rsidP="005F2B9E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94568">
              <w:rPr>
                <w:rFonts w:ascii="Times New Roman" w:hAnsi="Times New Roman" w:cs="Times New Roman"/>
                <w:bCs/>
                <w:szCs w:val="24"/>
              </w:rPr>
              <w:t xml:space="preserve">Интеллектуальный автоматический подбор АВ задержки- Автоматический алгоритм измерения времени АВ проведения при спонтанном и стимулируемом предсердном ритме, Программируемые алгоритмы управления предсердными аритмиями, </w:t>
            </w:r>
            <w:r w:rsidRPr="00F94568">
              <w:rPr>
                <w:rFonts w:ascii="Times New Roman" w:hAnsi="Times New Roman" w:cs="Times New Roman"/>
                <w:szCs w:val="24"/>
                <w:shd w:val="clear" w:color="auto" w:fill="FFFFFF"/>
              </w:rPr>
              <w:t xml:space="preserve">Акселерометр, </w:t>
            </w:r>
            <w:r w:rsidRPr="00F94568">
              <w:rPr>
                <w:rFonts w:ascii="Times New Roman" w:hAnsi="Times New Roman" w:cs="Times New Roman"/>
                <w:szCs w:val="24"/>
              </w:rPr>
              <w:t xml:space="preserve">Алгоритм самоконтроля и </w:t>
            </w:r>
            <w:proofErr w:type="spellStart"/>
            <w:r w:rsidRPr="00F94568">
              <w:rPr>
                <w:rFonts w:ascii="Times New Roman" w:hAnsi="Times New Roman" w:cs="Times New Roman"/>
                <w:szCs w:val="24"/>
              </w:rPr>
              <w:t>самокоррекции</w:t>
            </w:r>
            <w:proofErr w:type="spellEnd"/>
            <w:r w:rsidRPr="00F94568">
              <w:rPr>
                <w:rFonts w:ascii="Times New Roman" w:hAnsi="Times New Roman" w:cs="Times New Roman"/>
                <w:szCs w:val="24"/>
              </w:rPr>
              <w:t xml:space="preserve"> программного обеспечения, Комплект диагностических датчиков: счетчик ЖТ, уровень активности пациента, бремя ФП/ТП, частота дыхания, апноэ скан, ЧСС, вариабельность сердечного ритма, торакальный импеданс, ночная ЧСС, наклон изголовья., </w:t>
            </w:r>
            <w:r w:rsidRPr="00F94568">
              <w:rPr>
                <w:rFonts w:ascii="Times New Roman" w:hAnsi="Times New Roman" w:cs="Times New Roman"/>
                <w:bCs/>
                <w:szCs w:val="24"/>
              </w:rPr>
              <w:t xml:space="preserve">Одновременная запись 4-х каналов: обычной поверхностной или бесконтактной ЭКГ, предсердной, право и левожелудочковой, шоковой </w:t>
            </w:r>
            <w:proofErr w:type="spellStart"/>
            <w:r w:rsidRPr="00F94568">
              <w:rPr>
                <w:rFonts w:ascii="Times New Roman" w:hAnsi="Times New Roman" w:cs="Times New Roman"/>
                <w:bCs/>
                <w:szCs w:val="24"/>
              </w:rPr>
              <w:t>электрограмм</w:t>
            </w:r>
            <w:proofErr w:type="spellEnd"/>
            <w:r w:rsidRPr="00F94568">
              <w:rPr>
                <w:rFonts w:ascii="Times New Roman" w:hAnsi="Times New Roman" w:cs="Times New Roman"/>
                <w:bCs/>
                <w:szCs w:val="24"/>
              </w:rPr>
              <w:t xml:space="preserve"> (ВПЭГ на выбор), </w:t>
            </w:r>
            <w:r w:rsidRPr="00F94568">
              <w:rPr>
                <w:rFonts w:ascii="Times New Roman" w:hAnsi="Times New Roman" w:cs="Times New Roman"/>
                <w:szCs w:val="24"/>
              </w:rPr>
              <w:t xml:space="preserve">Сохранение </w:t>
            </w:r>
            <w:proofErr w:type="spellStart"/>
            <w:r w:rsidRPr="00F94568">
              <w:rPr>
                <w:rFonts w:ascii="Times New Roman" w:hAnsi="Times New Roman" w:cs="Times New Roman"/>
                <w:szCs w:val="24"/>
              </w:rPr>
              <w:t>электрограмм</w:t>
            </w:r>
            <w:proofErr w:type="spellEnd"/>
            <w:r w:rsidRPr="00F94568">
              <w:rPr>
                <w:rFonts w:ascii="Times New Roman" w:hAnsi="Times New Roman" w:cs="Times New Roman"/>
                <w:szCs w:val="24"/>
              </w:rPr>
              <w:t xml:space="preserve"> одновременно с аннотирующими маркерами и интервалами не менее, чем по 3 каналам: </w:t>
            </w:r>
            <w:proofErr w:type="spellStart"/>
            <w:r w:rsidRPr="00F94568">
              <w:rPr>
                <w:rFonts w:ascii="Times New Roman" w:hAnsi="Times New Roman" w:cs="Times New Roman"/>
                <w:szCs w:val="24"/>
              </w:rPr>
              <w:t>правопредсердному</w:t>
            </w:r>
            <w:proofErr w:type="spellEnd"/>
            <w:r w:rsidRPr="00F94568">
              <w:rPr>
                <w:rFonts w:ascii="Times New Roman" w:hAnsi="Times New Roman" w:cs="Times New Roman"/>
                <w:szCs w:val="24"/>
              </w:rPr>
              <w:t>, правожелудочковому частотному и шоковому.</w:t>
            </w:r>
          </w:p>
          <w:p w:rsidR="005F2B9E" w:rsidRPr="00F94568" w:rsidRDefault="005F2B9E" w:rsidP="005F2B9E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94568">
              <w:rPr>
                <w:rFonts w:ascii="Times New Roman" w:hAnsi="Times New Roman" w:cs="Times New Roman"/>
                <w:szCs w:val="24"/>
              </w:rPr>
              <w:lastRenderedPageBreak/>
              <w:t>Возможность активации записи непосредственно пациентом.</w:t>
            </w:r>
          </w:p>
          <w:p w:rsidR="005F2B9E" w:rsidRPr="00F94568" w:rsidRDefault="005F2B9E" w:rsidP="005F2B9E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F94568">
              <w:rPr>
                <w:rFonts w:ascii="Times New Roman" w:hAnsi="Times New Roman" w:cs="Times New Roman"/>
                <w:szCs w:val="24"/>
              </w:rPr>
              <w:t>Аллоцированная</w:t>
            </w:r>
            <w:proofErr w:type="spellEnd"/>
            <w:r w:rsidRPr="00F94568">
              <w:rPr>
                <w:rFonts w:ascii="Times New Roman" w:hAnsi="Times New Roman" w:cs="Times New Roman"/>
                <w:szCs w:val="24"/>
              </w:rPr>
              <w:t xml:space="preserve"> память для сохранения эпизодов.</w:t>
            </w:r>
          </w:p>
          <w:p w:rsidR="005F2B9E" w:rsidRPr="00F94568" w:rsidRDefault="005F2B9E" w:rsidP="005F2B9E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94568">
              <w:rPr>
                <w:rFonts w:ascii="Times New Roman" w:hAnsi="Times New Roman" w:cs="Times New Roman"/>
                <w:szCs w:val="24"/>
              </w:rPr>
              <w:t xml:space="preserve">Суммарный объем записи 17 мин., </w:t>
            </w:r>
            <w:r w:rsidRPr="00F94568">
              <w:rPr>
                <w:rFonts w:ascii="Times New Roman" w:hAnsi="Times New Roman" w:cs="Times New Roman"/>
                <w:bCs/>
                <w:szCs w:val="24"/>
              </w:rPr>
              <w:t xml:space="preserve">Запись значимых фрагментов с последующим просмотром и возможностью сохранения в формате </w:t>
            </w:r>
            <w:proofErr w:type="gramStart"/>
            <w:r w:rsidRPr="00F94568">
              <w:rPr>
                <w:rFonts w:ascii="Times New Roman" w:hAnsi="Times New Roman" w:cs="Times New Roman"/>
                <w:bCs/>
                <w:szCs w:val="24"/>
                <w:lang w:val="en-US"/>
              </w:rPr>
              <w:t>PDF</w:t>
            </w:r>
            <w:r w:rsidRPr="00F94568">
              <w:rPr>
                <w:rFonts w:ascii="Times New Roman" w:hAnsi="Times New Roman" w:cs="Times New Roman"/>
                <w:bCs/>
                <w:szCs w:val="24"/>
              </w:rPr>
              <w:t>;,</w:t>
            </w:r>
            <w:proofErr w:type="gramEnd"/>
            <w:r w:rsidRPr="00F94568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F94568">
              <w:rPr>
                <w:rFonts w:ascii="Times New Roman" w:hAnsi="Times New Roman" w:cs="Times New Roman"/>
                <w:szCs w:val="24"/>
              </w:rPr>
              <w:t>Сохранение данных пациента, программирования, диагностики, тестирования, а также моментальных фрагментов..</w:t>
            </w:r>
          </w:p>
          <w:p w:rsidR="005F2B9E" w:rsidRPr="00F94568" w:rsidRDefault="005F2B9E" w:rsidP="005F2B9E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94568">
              <w:rPr>
                <w:rFonts w:ascii="Times New Roman" w:hAnsi="Times New Roman" w:cs="Times New Roman"/>
                <w:b/>
                <w:color w:val="000000"/>
                <w:szCs w:val="24"/>
                <w:shd w:val="clear" w:color="auto" w:fill="FFFFFF"/>
              </w:rPr>
              <w:t>Предсердный электрод</w:t>
            </w:r>
            <w:r w:rsidRPr="00F94568">
              <w:rPr>
                <w:rFonts w:ascii="Times New Roman" w:hAnsi="Times New Roman" w:cs="Times New Roman"/>
                <w:szCs w:val="24"/>
              </w:rPr>
              <w:t xml:space="preserve"> Стерильный имплантируемый гибкий провод с электродом, изолированный непроводящим материалом по всей длине, за исключением оголенных окончаний, предназначенный для использования в качестве электрического проводника для передачи задающих ритм импульсов от имплантированного импульсного генератора к сердцу; изделие не предназначено для проведения </w:t>
            </w:r>
            <w:proofErr w:type="spellStart"/>
            <w:r w:rsidRPr="00F94568">
              <w:rPr>
                <w:rFonts w:ascii="Times New Roman" w:hAnsi="Times New Roman" w:cs="Times New Roman"/>
                <w:szCs w:val="24"/>
              </w:rPr>
              <w:t>дефибрилляционных</w:t>
            </w:r>
            <w:proofErr w:type="spellEnd"/>
            <w:r w:rsidRPr="00F94568">
              <w:rPr>
                <w:rFonts w:ascii="Times New Roman" w:hAnsi="Times New Roman" w:cs="Times New Roman"/>
                <w:szCs w:val="24"/>
              </w:rPr>
              <w:t xml:space="preserve"> импульсов. Вывод электрода обычно вводится через вену до соприкосновения со стенкой одной из камер сердца (эндокардом), а другой конец провода подключается к электрокардиостимулятору. Как правило, изделие пропитано стероидом (например, </w:t>
            </w:r>
            <w:proofErr w:type="spellStart"/>
            <w:r w:rsidRPr="00F94568">
              <w:rPr>
                <w:rFonts w:ascii="Times New Roman" w:hAnsi="Times New Roman" w:cs="Times New Roman"/>
                <w:szCs w:val="24"/>
              </w:rPr>
              <w:t>дексаметазоном</w:t>
            </w:r>
            <w:proofErr w:type="spellEnd"/>
            <w:r w:rsidRPr="00F94568">
              <w:rPr>
                <w:rFonts w:ascii="Times New Roman" w:hAnsi="Times New Roman" w:cs="Times New Roman"/>
                <w:szCs w:val="24"/>
              </w:rPr>
              <w:t xml:space="preserve">), впоследствии вещество выделяется в ткани для уменьшения воспаления. Вкручиваемая/выкручиваемая фиксирующая спираль с электрически активным кончиком. Коаксиальный дизайн. Изометрическое тело электрода при усиленной изоляции, Стероидная муфта </w:t>
            </w:r>
            <w:proofErr w:type="spellStart"/>
            <w:r w:rsidRPr="00F94568">
              <w:rPr>
                <w:rFonts w:ascii="Times New Roman" w:hAnsi="Times New Roman" w:cs="Times New Roman"/>
                <w:szCs w:val="24"/>
              </w:rPr>
              <w:t>Дексаметазон</w:t>
            </w:r>
            <w:proofErr w:type="spellEnd"/>
            <w:r w:rsidRPr="00F94568">
              <w:rPr>
                <w:rFonts w:ascii="Times New Roman" w:hAnsi="Times New Roman" w:cs="Times New Roman"/>
                <w:szCs w:val="24"/>
              </w:rPr>
              <w:t xml:space="preserve">, </w:t>
            </w:r>
            <w:proofErr w:type="spellStart"/>
            <w:proofErr w:type="gramStart"/>
            <w:r w:rsidRPr="00F94568">
              <w:rPr>
                <w:rFonts w:ascii="Times New Roman" w:hAnsi="Times New Roman" w:cs="Times New Roman"/>
                <w:szCs w:val="24"/>
              </w:rPr>
              <w:t>Платино</w:t>
            </w:r>
            <w:proofErr w:type="spellEnd"/>
            <w:r w:rsidRPr="00F94568">
              <w:rPr>
                <w:rFonts w:ascii="Times New Roman" w:hAnsi="Times New Roman" w:cs="Times New Roman"/>
                <w:szCs w:val="24"/>
              </w:rPr>
              <w:t>-иридиевый</w:t>
            </w:r>
            <w:proofErr w:type="gramEnd"/>
            <w:r w:rsidRPr="00F94568">
              <w:rPr>
                <w:rFonts w:ascii="Times New Roman" w:hAnsi="Times New Roman" w:cs="Times New Roman"/>
                <w:szCs w:val="24"/>
              </w:rPr>
              <w:t xml:space="preserve"> сплав, покрытый окисью иридия, Расстояние между полюсами 10.7 мм, Изоляция 4-х </w:t>
            </w:r>
            <w:proofErr w:type="spellStart"/>
            <w:r w:rsidRPr="00F94568">
              <w:rPr>
                <w:rFonts w:ascii="Times New Roman" w:hAnsi="Times New Roman" w:cs="Times New Roman"/>
                <w:szCs w:val="24"/>
              </w:rPr>
              <w:t>слойная</w:t>
            </w:r>
            <w:proofErr w:type="spellEnd"/>
            <w:r w:rsidRPr="00F94568">
              <w:rPr>
                <w:rFonts w:ascii="Times New Roman" w:hAnsi="Times New Roman" w:cs="Times New Roman"/>
                <w:szCs w:val="24"/>
              </w:rPr>
              <w:t>: силикон, полиуретан, ЭТФЭ, ПТФЭ, Стандарт коннектора IS-1, МРТ- совместимость Для использования в магнитном поле 1.5 и 3 Тесла.</w:t>
            </w:r>
          </w:p>
          <w:p w:rsidR="005F2B9E" w:rsidRPr="00F94568" w:rsidRDefault="005F2B9E" w:rsidP="005F2B9E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F94568">
              <w:rPr>
                <w:rFonts w:ascii="Times New Roman" w:hAnsi="Times New Roman" w:cs="Times New Roman"/>
                <w:b/>
                <w:color w:val="000000"/>
                <w:szCs w:val="24"/>
                <w:shd w:val="clear" w:color="auto" w:fill="FFFFFF"/>
              </w:rPr>
              <w:t>Дефибрилляционный</w:t>
            </w:r>
            <w:proofErr w:type="spellEnd"/>
            <w:r w:rsidRPr="00F94568">
              <w:rPr>
                <w:rFonts w:ascii="Times New Roman" w:hAnsi="Times New Roman" w:cs="Times New Roman"/>
                <w:b/>
                <w:color w:val="000000"/>
                <w:szCs w:val="24"/>
                <w:shd w:val="clear" w:color="auto" w:fill="FFFFFF"/>
              </w:rPr>
              <w:t xml:space="preserve"> электрод</w:t>
            </w:r>
            <w:r w:rsidRPr="00F94568">
              <w:rPr>
                <w:rFonts w:ascii="Times New Roman" w:hAnsi="Times New Roman" w:cs="Times New Roman"/>
                <w:szCs w:val="24"/>
              </w:rPr>
              <w:t xml:space="preserve"> Стерильный имплантируемый гибкий провод с электродом, изолированный непроводящим материалом по всей длине, за исключением оголенных окончаний, предназначенный для использования в качестве электрического проводника для передачи </w:t>
            </w:r>
            <w:proofErr w:type="spellStart"/>
            <w:r w:rsidRPr="00F94568">
              <w:rPr>
                <w:rFonts w:ascii="Times New Roman" w:hAnsi="Times New Roman" w:cs="Times New Roman"/>
                <w:szCs w:val="24"/>
              </w:rPr>
              <w:t>дефибрилляционных</w:t>
            </w:r>
            <w:proofErr w:type="spellEnd"/>
            <w:r w:rsidRPr="00F94568">
              <w:rPr>
                <w:rFonts w:ascii="Times New Roman" w:hAnsi="Times New Roman" w:cs="Times New Roman"/>
                <w:szCs w:val="24"/>
              </w:rPr>
              <w:t xml:space="preserve"> импульсов от имплантированного </w:t>
            </w:r>
            <w:proofErr w:type="spellStart"/>
            <w:r w:rsidRPr="00F94568">
              <w:rPr>
                <w:rFonts w:ascii="Times New Roman" w:hAnsi="Times New Roman" w:cs="Times New Roman"/>
                <w:szCs w:val="24"/>
              </w:rPr>
              <w:t>кардиовертер</w:t>
            </w:r>
            <w:proofErr w:type="spellEnd"/>
            <w:r w:rsidRPr="00F94568">
              <w:rPr>
                <w:rFonts w:ascii="Times New Roman" w:hAnsi="Times New Roman" w:cs="Times New Roman"/>
                <w:szCs w:val="24"/>
              </w:rPr>
              <w:t xml:space="preserve">-дефибриллятора (ИКД) [автоматического имплантируемого </w:t>
            </w:r>
            <w:proofErr w:type="spellStart"/>
            <w:r w:rsidRPr="00F94568">
              <w:rPr>
                <w:rFonts w:ascii="Times New Roman" w:hAnsi="Times New Roman" w:cs="Times New Roman"/>
                <w:szCs w:val="24"/>
              </w:rPr>
              <w:t>кардиовертер</w:t>
            </w:r>
            <w:proofErr w:type="spellEnd"/>
            <w:r w:rsidRPr="00F94568">
              <w:rPr>
                <w:rFonts w:ascii="Times New Roman" w:hAnsi="Times New Roman" w:cs="Times New Roman"/>
                <w:szCs w:val="24"/>
              </w:rPr>
              <w:t xml:space="preserve">-дефибриллятора (АИКД)] к эндокарду правого желудочка. Также может предназначаться для передачи задающих ритм импульсов от импульсного генератора для сердечной </w:t>
            </w:r>
            <w:proofErr w:type="spellStart"/>
            <w:r w:rsidRPr="00F94568">
              <w:rPr>
                <w:rFonts w:ascii="Times New Roman" w:hAnsi="Times New Roman" w:cs="Times New Roman"/>
                <w:szCs w:val="24"/>
              </w:rPr>
              <w:t>ресинхронизирующей</w:t>
            </w:r>
            <w:proofErr w:type="spellEnd"/>
            <w:r w:rsidRPr="00F94568">
              <w:rPr>
                <w:rFonts w:ascii="Times New Roman" w:hAnsi="Times New Roman" w:cs="Times New Roman"/>
                <w:szCs w:val="24"/>
              </w:rPr>
              <w:t xml:space="preserve"> терапии (СРТ), АИКД или другого задающего ритм устройства. Как правило, изделие пропитано стероидом (например, </w:t>
            </w:r>
            <w:proofErr w:type="spellStart"/>
            <w:r w:rsidRPr="00F94568">
              <w:rPr>
                <w:rFonts w:ascii="Times New Roman" w:hAnsi="Times New Roman" w:cs="Times New Roman"/>
                <w:szCs w:val="24"/>
              </w:rPr>
              <w:t>дексаметазоном</w:t>
            </w:r>
            <w:proofErr w:type="spellEnd"/>
            <w:r w:rsidRPr="00F94568">
              <w:rPr>
                <w:rFonts w:ascii="Times New Roman" w:hAnsi="Times New Roman" w:cs="Times New Roman"/>
                <w:szCs w:val="24"/>
              </w:rPr>
              <w:t xml:space="preserve">), впоследствии вещество выделяется в ткани для уменьшения воспаления.  Стандарт коннектора </w:t>
            </w:r>
            <w:r w:rsidRPr="00F94568">
              <w:rPr>
                <w:rFonts w:ascii="Times New Roman" w:hAnsi="Times New Roman" w:cs="Times New Roman"/>
                <w:szCs w:val="24"/>
                <w:lang w:val="en-US"/>
              </w:rPr>
              <w:t>DF</w:t>
            </w:r>
            <w:r w:rsidRPr="00F94568">
              <w:rPr>
                <w:rFonts w:ascii="Times New Roman" w:hAnsi="Times New Roman" w:cs="Times New Roman"/>
                <w:szCs w:val="24"/>
              </w:rPr>
              <w:t xml:space="preserve">4, </w:t>
            </w:r>
            <w:proofErr w:type="spellStart"/>
            <w:r w:rsidRPr="00F94568">
              <w:rPr>
                <w:rFonts w:ascii="Times New Roman" w:hAnsi="Times New Roman" w:cs="Times New Roman"/>
                <w:szCs w:val="24"/>
              </w:rPr>
              <w:t>Дефибриллирующая</w:t>
            </w:r>
            <w:proofErr w:type="spellEnd"/>
            <w:r w:rsidRPr="00F94568">
              <w:rPr>
                <w:rFonts w:ascii="Times New Roman" w:hAnsi="Times New Roman" w:cs="Times New Roman"/>
                <w:szCs w:val="24"/>
              </w:rPr>
              <w:t xml:space="preserve"> спираль Две   спирали</w:t>
            </w:r>
          </w:p>
          <w:p w:rsidR="005F2B9E" w:rsidRPr="00F94568" w:rsidRDefault="005F2B9E" w:rsidP="005F2B9E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94568">
              <w:rPr>
                <w:rFonts w:ascii="Times New Roman" w:hAnsi="Times New Roman" w:cs="Times New Roman"/>
                <w:b/>
                <w:color w:val="000000"/>
                <w:szCs w:val="24"/>
                <w:shd w:val="clear" w:color="auto" w:fill="FFFFFF"/>
              </w:rPr>
              <w:t>ЛЖ электрод</w:t>
            </w:r>
            <w:r w:rsidR="00F4059F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F94568">
              <w:rPr>
                <w:rFonts w:ascii="Times New Roman" w:hAnsi="Times New Roman" w:cs="Times New Roman"/>
                <w:szCs w:val="24"/>
              </w:rPr>
              <w:t xml:space="preserve">Стерильный имплантируемый гибкий провод с электродом, изолированный непроводящим материалом, за исключением окончаний, который служит в качестве электрического проводника для передачи задающих ритм импульсов от имплантируемого импульсного генератора для сердечной </w:t>
            </w:r>
            <w:proofErr w:type="spellStart"/>
            <w:r w:rsidRPr="00F94568">
              <w:rPr>
                <w:rFonts w:ascii="Times New Roman" w:hAnsi="Times New Roman" w:cs="Times New Roman"/>
                <w:szCs w:val="24"/>
              </w:rPr>
              <w:t>ресинхронизирующей</w:t>
            </w:r>
            <w:proofErr w:type="spellEnd"/>
            <w:r w:rsidRPr="00F94568">
              <w:rPr>
                <w:rFonts w:ascii="Times New Roman" w:hAnsi="Times New Roman" w:cs="Times New Roman"/>
                <w:szCs w:val="24"/>
              </w:rPr>
              <w:t xml:space="preserve"> терапии в левый желудочек сердца. Он также может передавать электрический отклик от сердца обратно в электрокардиостимулятор; он не предназначен для проведения </w:t>
            </w:r>
            <w:proofErr w:type="spellStart"/>
            <w:r w:rsidRPr="00F94568">
              <w:rPr>
                <w:rFonts w:ascii="Times New Roman" w:hAnsi="Times New Roman" w:cs="Times New Roman"/>
                <w:szCs w:val="24"/>
              </w:rPr>
              <w:t>дефибрилляционных</w:t>
            </w:r>
            <w:proofErr w:type="spellEnd"/>
            <w:r w:rsidRPr="00F94568">
              <w:rPr>
                <w:rFonts w:ascii="Times New Roman" w:hAnsi="Times New Roman" w:cs="Times New Roman"/>
                <w:szCs w:val="24"/>
              </w:rPr>
              <w:t xml:space="preserve"> импульсов. Конец электрода вводят в сердечную вену </w:t>
            </w:r>
            <w:proofErr w:type="spellStart"/>
            <w:r w:rsidRPr="00F94568">
              <w:rPr>
                <w:rFonts w:ascii="Times New Roman" w:hAnsi="Times New Roman" w:cs="Times New Roman"/>
                <w:szCs w:val="24"/>
              </w:rPr>
              <w:t>трансвенозным</w:t>
            </w:r>
            <w:proofErr w:type="spellEnd"/>
            <w:r w:rsidRPr="00F94568">
              <w:rPr>
                <w:rFonts w:ascii="Times New Roman" w:hAnsi="Times New Roman" w:cs="Times New Roman"/>
                <w:szCs w:val="24"/>
              </w:rPr>
              <w:t xml:space="preserve"> доступом через коронарный синус. Провод обычно пропитывается стероидом (например, </w:t>
            </w:r>
            <w:proofErr w:type="spellStart"/>
            <w:r w:rsidRPr="00F94568">
              <w:rPr>
                <w:rFonts w:ascii="Times New Roman" w:hAnsi="Times New Roman" w:cs="Times New Roman"/>
                <w:szCs w:val="24"/>
              </w:rPr>
              <w:t>дексаметазоном</w:t>
            </w:r>
            <w:proofErr w:type="spellEnd"/>
            <w:r w:rsidRPr="00F94568">
              <w:rPr>
                <w:rFonts w:ascii="Times New Roman" w:hAnsi="Times New Roman" w:cs="Times New Roman"/>
                <w:szCs w:val="24"/>
              </w:rPr>
              <w:t>), впоследствии вещество выделяется в ткани для уменьшения воспаления. Стандарт коннектора IS-4. Площадь полюсов электрода 3 проксимальных – по 8.3 мм2 каждый</w:t>
            </w:r>
          </w:p>
          <w:p w:rsidR="005F2B9E" w:rsidRPr="00F94568" w:rsidRDefault="005F2B9E" w:rsidP="005F2B9E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94568">
              <w:rPr>
                <w:rFonts w:ascii="Times New Roman" w:hAnsi="Times New Roman" w:cs="Times New Roman"/>
                <w:szCs w:val="24"/>
              </w:rPr>
              <w:t>Дистальный – 4.1 мм2. Диаметр тела электрода 5.2 с сужением до 2.6 к дистальному сегменту</w:t>
            </w:r>
          </w:p>
          <w:p w:rsidR="005F2B9E" w:rsidRPr="00F94568" w:rsidRDefault="005F2B9E" w:rsidP="005F2B9E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94568">
              <w:rPr>
                <w:rFonts w:ascii="Times New Roman" w:hAnsi="Times New Roman" w:cs="Times New Roman"/>
                <w:szCs w:val="24"/>
              </w:rPr>
              <w:t>Длина, не менее 95 см</w:t>
            </w:r>
          </w:p>
          <w:p w:rsidR="005F2B9E" w:rsidRPr="00F94568" w:rsidRDefault="005F2B9E" w:rsidP="005F2B9E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F94568">
              <w:rPr>
                <w:rFonts w:ascii="Times New Roman" w:hAnsi="Times New Roman" w:cs="Times New Roman"/>
                <w:b/>
                <w:color w:val="000000"/>
                <w:szCs w:val="24"/>
                <w:shd w:val="clear" w:color="auto" w:fill="FFFFFF"/>
              </w:rPr>
              <w:t>Интродьюсер</w:t>
            </w:r>
            <w:proofErr w:type="spellEnd"/>
            <w:r w:rsidRPr="00F94568">
              <w:rPr>
                <w:rFonts w:ascii="Times New Roman" w:hAnsi="Times New Roman" w:cs="Times New Roman"/>
                <w:b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F94568">
              <w:rPr>
                <w:rFonts w:ascii="Times New Roman" w:hAnsi="Times New Roman" w:cs="Times New Roman"/>
                <w:b/>
                <w:color w:val="000000"/>
                <w:szCs w:val="24"/>
                <w:shd w:val="clear" w:color="auto" w:fill="FFFFFF"/>
              </w:rPr>
              <w:t>чрескожный</w:t>
            </w:r>
            <w:proofErr w:type="spellEnd"/>
            <w:r w:rsidRPr="00F94568">
              <w:rPr>
                <w:rFonts w:ascii="Times New Roman" w:hAnsi="Times New Roman" w:cs="Times New Roman"/>
                <w:b/>
                <w:color w:val="000000"/>
                <w:szCs w:val="24"/>
                <w:shd w:val="clear" w:color="auto" w:fill="FFFFFF"/>
              </w:rPr>
              <w:t xml:space="preserve"> 3 </w:t>
            </w:r>
            <w:proofErr w:type="spellStart"/>
            <w:r w:rsidRPr="00F94568">
              <w:rPr>
                <w:rFonts w:ascii="Times New Roman" w:hAnsi="Times New Roman" w:cs="Times New Roman"/>
                <w:b/>
                <w:color w:val="000000"/>
                <w:szCs w:val="24"/>
                <w:shd w:val="clear" w:color="auto" w:fill="FFFFFF"/>
              </w:rPr>
              <w:t>шт</w:t>
            </w:r>
            <w:proofErr w:type="spellEnd"/>
            <w:r w:rsidR="00F4059F">
              <w:rPr>
                <w:rFonts w:ascii="Times New Roman" w:hAnsi="Times New Roman" w:cs="Times New Roman"/>
                <w:szCs w:val="24"/>
              </w:rPr>
              <w:t xml:space="preserve"> </w:t>
            </w:r>
            <w:bookmarkStart w:id="0" w:name="_GoBack"/>
            <w:bookmarkEnd w:id="0"/>
            <w:proofErr w:type="spellStart"/>
            <w:r w:rsidRPr="00F94568">
              <w:rPr>
                <w:rFonts w:ascii="Times New Roman" w:hAnsi="Times New Roman" w:cs="Times New Roman"/>
                <w:szCs w:val="24"/>
              </w:rPr>
              <w:t>Интродьюсер</w:t>
            </w:r>
            <w:proofErr w:type="spellEnd"/>
            <w:r w:rsidRPr="00F94568">
              <w:rPr>
                <w:rFonts w:ascii="Times New Roman" w:hAnsi="Times New Roman" w:cs="Times New Roman"/>
                <w:szCs w:val="24"/>
              </w:rPr>
              <w:t xml:space="preserve"> для ввода медицинских инструментов при сердечно-сосудистых заболеваниях, неуправляемый</w:t>
            </w:r>
          </w:p>
          <w:p w:rsidR="005F2B9E" w:rsidRPr="00F94568" w:rsidRDefault="005F2B9E" w:rsidP="005F2B9E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94568">
              <w:rPr>
                <w:rFonts w:ascii="Times New Roman" w:hAnsi="Times New Roman" w:cs="Times New Roman"/>
                <w:b/>
                <w:color w:val="000000"/>
                <w:szCs w:val="24"/>
                <w:shd w:val="clear" w:color="auto" w:fill="FFFFFF"/>
              </w:rPr>
              <w:lastRenderedPageBreak/>
              <w:t>Доставляющая система для левожелудочкового электрода</w:t>
            </w:r>
            <w:r w:rsidRPr="00F94568">
              <w:rPr>
                <w:rFonts w:ascii="Times New Roman" w:hAnsi="Times New Roman" w:cs="Times New Roman"/>
                <w:color w:val="000000"/>
                <w:szCs w:val="24"/>
                <w:shd w:val="clear" w:color="auto" w:fill="FFFFFF"/>
              </w:rPr>
              <w:t xml:space="preserve"> </w:t>
            </w:r>
            <w:r w:rsidRPr="00F94568">
              <w:rPr>
                <w:rFonts w:ascii="Times New Roman" w:hAnsi="Times New Roman" w:cs="Times New Roman"/>
                <w:szCs w:val="24"/>
              </w:rPr>
              <w:t xml:space="preserve">Проводник для доступа к коронарным/периферическим сосудам, одноразового использования </w:t>
            </w:r>
          </w:p>
          <w:p w:rsidR="005F2B9E" w:rsidRPr="00F94568" w:rsidRDefault="005F2B9E" w:rsidP="005F2B9E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94568">
              <w:rPr>
                <w:rFonts w:ascii="Times New Roman" w:hAnsi="Times New Roman" w:cs="Times New Roman"/>
                <w:b/>
                <w:color w:val="000000"/>
                <w:szCs w:val="24"/>
                <w:shd w:val="clear" w:color="auto" w:fill="FFFFFF"/>
              </w:rPr>
              <w:t xml:space="preserve">Катетер-баллон для </w:t>
            </w:r>
            <w:proofErr w:type="spellStart"/>
            <w:r w:rsidRPr="00F94568">
              <w:rPr>
                <w:rFonts w:ascii="Times New Roman" w:hAnsi="Times New Roman" w:cs="Times New Roman"/>
                <w:b/>
                <w:color w:val="000000"/>
                <w:szCs w:val="24"/>
                <w:shd w:val="clear" w:color="auto" w:fill="FFFFFF"/>
              </w:rPr>
              <w:t>венографии</w:t>
            </w:r>
            <w:proofErr w:type="spellEnd"/>
            <w:r w:rsidRPr="00F94568">
              <w:rPr>
                <w:rFonts w:ascii="Times New Roman" w:hAnsi="Times New Roman" w:cs="Times New Roman"/>
                <w:color w:val="000000"/>
                <w:szCs w:val="24"/>
                <w:shd w:val="clear" w:color="auto" w:fill="FFFFFF"/>
              </w:rPr>
              <w:t xml:space="preserve"> </w:t>
            </w:r>
            <w:r w:rsidRPr="00F94568">
              <w:rPr>
                <w:rFonts w:ascii="Times New Roman" w:hAnsi="Times New Roman" w:cs="Times New Roman"/>
                <w:szCs w:val="24"/>
              </w:rPr>
              <w:t xml:space="preserve">Катетер внутрисосудистый </w:t>
            </w:r>
            <w:proofErr w:type="spellStart"/>
            <w:r w:rsidRPr="00F94568">
              <w:rPr>
                <w:rFonts w:ascii="Times New Roman" w:hAnsi="Times New Roman" w:cs="Times New Roman"/>
                <w:szCs w:val="24"/>
              </w:rPr>
              <w:t>окклюзионный</w:t>
            </w:r>
            <w:proofErr w:type="spellEnd"/>
            <w:r w:rsidRPr="00F94568">
              <w:rPr>
                <w:rFonts w:ascii="Times New Roman" w:hAnsi="Times New Roman" w:cs="Times New Roman"/>
                <w:szCs w:val="24"/>
              </w:rPr>
              <w:t xml:space="preserve">, используемый под </w:t>
            </w:r>
            <w:proofErr w:type="spellStart"/>
            <w:r w:rsidRPr="00F94568">
              <w:rPr>
                <w:rFonts w:ascii="Times New Roman" w:hAnsi="Times New Roman" w:cs="Times New Roman"/>
                <w:szCs w:val="24"/>
              </w:rPr>
              <w:t>визуализационным</w:t>
            </w:r>
            <w:proofErr w:type="spellEnd"/>
            <w:r w:rsidRPr="00F94568">
              <w:rPr>
                <w:rFonts w:ascii="Times New Roman" w:hAnsi="Times New Roman" w:cs="Times New Roman"/>
                <w:szCs w:val="24"/>
              </w:rPr>
              <w:t xml:space="preserve"> контролем, длина не менее 110 см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2B9E" w:rsidRPr="00F94568" w:rsidRDefault="005F2B9E" w:rsidP="005F2B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  <w:lang w:val="kk-KZ"/>
              </w:rPr>
            </w:pPr>
            <w:r w:rsidRPr="00F94568">
              <w:rPr>
                <w:rFonts w:ascii="Times New Roman" w:hAnsi="Times New Roman" w:cs="Times New Roman"/>
                <w:color w:val="000000"/>
                <w:szCs w:val="24"/>
                <w:lang w:val="kk-KZ"/>
              </w:rPr>
              <w:lastRenderedPageBreak/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2B9E" w:rsidRPr="00F94568" w:rsidRDefault="00CE57C0" w:rsidP="005F2B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  <w:lang w:val="kk-KZ"/>
              </w:rPr>
              <w:t>3</w:t>
            </w:r>
          </w:p>
        </w:tc>
      </w:tr>
      <w:tr w:rsidR="005F2B9E" w:rsidRPr="00F94568" w:rsidTr="005F2B9E">
        <w:trPr>
          <w:trHeight w:val="300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5F2B9E" w:rsidRPr="00F94568" w:rsidRDefault="005F2B9E" w:rsidP="005F2B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  <w:lang w:val="kk-KZ"/>
              </w:rPr>
            </w:pPr>
            <w:r w:rsidRPr="00F94568">
              <w:rPr>
                <w:rFonts w:ascii="Times New Roman" w:hAnsi="Times New Roman" w:cs="Times New Roman"/>
                <w:color w:val="000000"/>
                <w:szCs w:val="24"/>
                <w:lang w:val="kk-KZ"/>
              </w:rPr>
              <w:lastRenderedPageBreak/>
              <w:t>3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5F2B9E" w:rsidRPr="00F94568" w:rsidRDefault="005F2B9E" w:rsidP="005F2B9E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 xml:space="preserve">Имплантируемый двухкамерный электрокардиостимулятор 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5F2B9E" w:rsidRPr="00F94568" w:rsidRDefault="005F2B9E" w:rsidP="005F2B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>Имплантируемый двухкамерный электрокардиостимулятор</w:t>
            </w:r>
          </w:p>
          <w:p w:rsidR="005F2B9E" w:rsidRPr="00F94568" w:rsidRDefault="005F2B9E" w:rsidP="005F2B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 xml:space="preserve">Представляет собой полностью автоматический имплантируемый электрокардиостимулятор одноразового использования. </w:t>
            </w:r>
          </w:p>
          <w:p w:rsidR="005F2B9E" w:rsidRPr="00F94568" w:rsidRDefault="005F2B9E" w:rsidP="005F2B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 xml:space="preserve">Автоматизм: Полностью автоматический контроль всех основных параметров работы системы </w:t>
            </w:r>
            <w:proofErr w:type="spellStart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>кардиостимуляции</w:t>
            </w:r>
            <w:proofErr w:type="spellEnd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 xml:space="preserve"> позволяет достичь наилучшей адаптации к индивидуальным потребностям пациента. Высочайшие гарантии безопасности, упрощенное программирование, быстрая и эффективная процедура клинического наблюдения.</w:t>
            </w:r>
          </w:p>
          <w:p w:rsidR="005F2B9E" w:rsidRPr="00F94568" w:rsidRDefault="005F2B9E" w:rsidP="005F2B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>Технические характеристики:</w:t>
            </w:r>
          </w:p>
          <w:p w:rsidR="005F2B9E" w:rsidRPr="00F94568" w:rsidRDefault="005F2B9E" w:rsidP="005F2B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>Программируемый двухкамерный имплантируемый электрокардиостимулятор с функциями автоматической адаптации параметров стимуляции по предсердному и желудочковому каналам.</w:t>
            </w:r>
          </w:p>
          <w:p w:rsidR="005F2B9E" w:rsidRPr="00F94568" w:rsidRDefault="005F2B9E" w:rsidP="005F2B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 xml:space="preserve">Режимы стимуляции (постоянный) DDD(R)-DDI(R)-VDD(R)-VVI(R)-AAI(R)-DOO-VOO-AOO- </w:t>
            </w:r>
            <w:proofErr w:type="spellStart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>Выкл</w:t>
            </w:r>
            <w:proofErr w:type="spellEnd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>; (временный) DDD-DDI-VDD-VVI-AAI-DOO-VOO-AOO-</w:t>
            </w:r>
            <w:proofErr w:type="spellStart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>Выкл</w:t>
            </w:r>
            <w:proofErr w:type="spellEnd"/>
          </w:p>
          <w:p w:rsidR="005F2B9E" w:rsidRPr="00F94568" w:rsidRDefault="005F2B9E" w:rsidP="005F2B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 xml:space="preserve">Программа экстренной стимуляции (Кнопка </w:t>
            </w:r>
            <w:proofErr w:type="spellStart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>Stat</w:t>
            </w:r>
            <w:proofErr w:type="spellEnd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>Pace</w:t>
            </w:r>
            <w:proofErr w:type="spellEnd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 xml:space="preserve">) - Режим VVI </w:t>
            </w:r>
            <w:proofErr w:type="gramStart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>( AAI</w:t>
            </w:r>
            <w:proofErr w:type="gramEnd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 xml:space="preserve">  при исходном режиме AAI /AOO),  Базовая частота 60 имп-1,  А= 7.5 В, ДИ=1.0 </w:t>
            </w:r>
            <w:proofErr w:type="spellStart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>мс</w:t>
            </w:r>
            <w:proofErr w:type="spellEnd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 xml:space="preserve">,  РП=250мс, конфигурация стимуляции/восприятия  = </w:t>
            </w:r>
            <w:proofErr w:type="spellStart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>монополярная</w:t>
            </w:r>
            <w:proofErr w:type="spellEnd"/>
          </w:p>
          <w:p w:rsidR="005F2B9E" w:rsidRPr="00F94568" w:rsidRDefault="005F2B9E" w:rsidP="005F2B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 xml:space="preserve">Защитная </w:t>
            </w:r>
            <w:proofErr w:type="gramStart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>технология  "</w:t>
            </w:r>
            <w:proofErr w:type="gramEnd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>Контур безопасности"</w:t>
            </w:r>
            <w:r w:rsidR="001108D4" w:rsidRPr="00F94568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 xml:space="preserve">Переход в Режим безопасности  для обеспечения  необходимой  терапии в случае  выявления  </w:t>
            </w:r>
            <w:proofErr w:type="spellStart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>неустраняемых</w:t>
            </w:r>
            <w:proofErr w:type="spellEnd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 xml:space="preserve"> нарушений   в функционировании системы (независимый блок).</w:t>
            </w:r>
          </w:p>
          <w:p w:rsidR="005F2B9E" w:rsidRPr="00F94568" w:rsidRDefault="005F2B9E" w:rsidP="005F2B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 xml:space="preserve">Функция безопасности -автоматическое переключение   </w:t>
            </w:r>
            <w:proofErr w:type="gramStart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>конфигурации  электрода</w:t>
            </w:r>
            <w:proofErr w:type="gramEnd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 xml:space="preserve"> из биполярной в </w:t>
            </w:r>
            <w:proofErr w:type="spellStart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>монополярную</w:t>
            </w:r>
            <w:proofErr w:type="spellEnd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 xml:space="preserve"> при автоматическом выявлении  нарушения  целостности электрода.</w:t>
            </w:r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ab/>
            </w:r>
          </w:p>
          <w:p w:rsidR="005F2B9E" w:rsidRPr="00F94568" w:rsidRDefault="005F2B9E" w:rsidP="005F2B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>Базовая частота стимуляции -</w:t>
            </w:r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ab/>
              <w:t>30-(60)- 185 (шаг приращения 5)</w:t>
            </w:r>
          </w:p>
          <w:p w:rsidR="005F2B9E" w:rsidRPr="00F94568" w:rsidRDefault="005F2B9E" w:rsidP="005F2B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>Максимальная частота синхронизации (МЧС)- 50-(130)-185 (шаг приращения 5)</w:t>
            </w:r>
          </w:p>
          <w:p w:rsidR="005F2B9E" w:rsidRPr="00F94568" w:rsidRDefault="005F2B9E" w:rsidP="005F2B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>Максимальная сенсорная частота (МСЧ)- 50-(130)-185 (шаг приращения 5)</w:t>
            </w:r>
          </w:p>
          <w:p w:rsidR="001108D4" w:rsidRPr="00F94568" w:rsidRDefault="005F2B9E" w:rsidP="005F2B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 xml:space="preserve">Частотная </w:t>
            </w:r>
            <w:proofErr w:type="gramStart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>адаптация :</w:t>
            </w:r>
            <w:proofErr w:type="gramEnd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 xml:space="preserve"> Акселерометр</w:t>
            </w:r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ab/>
              <w:t xml:space="preserve">- Вкл., Пассивный                                              </w:t>
            </w:r>
          </w:p>
          <w:p w:rsidR="005F2B9E" w:rsidRPr="00F94568" w:rsidRDefault="005F2B9E" w:rsidP="005F2B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 xml:space="preserve">Порог </w:t>
            </w:r>
            <w:proofErr w:type="gramStart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>Активности :</w:t>
            </w:r>
            <w:proofErr w:type="gramEnd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 xml:space="preserve">  Очень низкий, Низкий, Средний-Низкий, Средний, Средний-Высокий,  Высокий, Очень высокий</w:t>
            </w:r>
            <w:r w:rsidR="001108D4" w:rsidRPr="00F94568">
              <w:rPr>
                <w:rFonts w:ascii="Times New Roman" w:hAnsi="Times New Roman" w:cs="Times New Roman"/>
                <w:color w:val="000000"/>
                <w:szCs w:val="24"/>
              </w:rPr>
              <w:t xml:space="preserve">. </w:t>
            </w:r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 xml:space="preserve">Время реакции (сек): 10-(30)-50 </w:t>
            </w:r>
            <w:proofErr w:type="gramStart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>( шаг</w:t>
            </w:r>
            <w:proofErr w:type="gramEnd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 xml:space="preserve"> приращения 10).                                                     Время восстановления (сек):2</w:t>
            </w:r>
            <w:r w:rsidR="001108D4" w:rsidRPr="00F94568">
              <w:rPr>
                <w:rFonts w:ascii="Times New Roman" w:hAnsi="Times New Roman" w:cs="Times New Roman"/>
                <w:color w:val="000000"/>
                <w:szCs w:val="24"/>
              </w:rPr>
              <w:t xml:space="preserve">-16 (шаг приращения 1) </w:t>
            </w:r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 xml:space="preserve">Фактор </w:t>
            </w:r>
            <w:proofErr w:type="gramStart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>ответа :</w:t>
            </w:r>
            <w:proofErr w:type="gramEnd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 xml:space="preserve"> 1-(8)-16 (шаг приращения 1). </w:t>
            </w:r>
          </w:p>
          <w:p w:rsidR="005F2B9E" w:rsidRPr="00F94568" w:rsidRDefault="005F2B9E" w:rsidP="005F2B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 xml:space="preserve">Частотная </w:t>
            </w:r>
            <w:proofErr w:type="gramStart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>адаптация :</w:t>
            </w:r>
            <w:proofErr w:type="gramEnd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 xml:space="preserve"> Минутная вентиляция (МВ) (</w:t>
            </w:r>
            <w:proofErr w:type="spellStart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>Right</w:t>
            </w:r>
            <w:proofErr w:type="spellEnd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>Rate</w:t>
            </w:r>
            <w:proofErr w:type="spellEnd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 xml:space="preserve">) </w:t>
            </w:r>
            <w:proofErr w:type="spellStart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>Вкл</w:t>
            </w:r>
            <w:proofErr w:type="spellEnd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>, Пассивная, Выкл. Фактор ответа : 1-(8)</w:t>
            </w:r>
            <w:r w:rsidR="001108D4" w:rsidRPr="00F94568">
              <w:rPr>
                <w:rFonts w:ascii="Times New Roman" w:hAnsi="Times New Roman" w:cs="Times New Roman"/>
                <w:color w:val="000000"/>
                <w:szCs w:val="24"/>
              </w:rPr>
              <w:t xml:space="preserve">-16 (шаг приращения 1) </w:t>
            </w:r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 xml:space="preserve">Уровень активности: Сидячий,  Активный , Атлетический, Силовые виды спорта. Возраст (лет): ≤5, 6-10,11- (56-60) -95 (шаг диапазона приращения 5), ≥96. Пол: женский, мужской. Для программирования </w:t>
            </w:r>
            <w:proofErr w:type="gramStart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>вручную:  Порог</w:t>
            </w:r>
            <w:proofErr w:type="gramEnd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 xml:space="preserve">  МВ (имп-1): 30- (120)-185 (С шагом приращения 5).  Ответ на порог МВ (%): Выкл., 55, 70, 85.</w:t>
            </w:r>
          </w:p>
          <w:p w:rsidR="005F2B9E" w:rsidRPr="00F94568" w:rsidRDefault="005F2B9E" w:rsidP="005F2B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 xml:space="preserve">Частотный </w:t>
            </w:r>
            <w:proofErr w:type="gramStart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>гистерезис .</w:t>
            </w:r>
            <w:proofErr w:type="gramEnd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 xml:space="preserve"> Сдвиг частоты   гистерезиса (имп-1). Доступен в режимах без частотной адаптации                                                    </w:t>
            </w:r>
          </w:p>
          <w:p w:rsidR="005F2B9E" w:rsidRPr="00F94568" w:rsidRDefault="005F2B9E" w:rsidP="005F2B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 xml:space="preserve">Предполагаемый срок службы </w:t>
            </w:r>
            <w:proofErr w:type="gramStart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>при  следующих</w:t>
            </w:r>
            <w:proofErr w:type="gramEnd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 xml:space="preserve"> условиях: Базовая частота 60 имп-1 , </w:t>
            </w:r>
            <w:proofErr w:type="spellStart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>Ди</w:t>
            </w:r>
            <w:proofErr w:type="spellEnd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 xml:space="preserve">=0.4 </w:t>
            </w:r>
            <w:proofErr w:type="spellStart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>мс</w:t>
            </w:r>
            <w:proofErr w:type="spellEnd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 xml:space="preserve">, импеданс =750 Ом (500 Ом для  ACCOLADE, Частотная адаптация Вкл.,  Активизация записи ВПЭГ с </w:t>
            </w:r>
            <w:proofErr w:type="spellStart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>Onset</w:t>
            </w:r>
            <w:proofErr w:type="spellEnd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 xml:space="preserve"> (отрезок ВПЭГ, предшествующий  срабатыванию триггера). Срок хранения до использования 6 мес. </w:t>
            </w:r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lastRenderedPageBreak/>
              <w:t xml:space="preserve">Применение </w:t>
            </w:r>
            <w:proofErr w:type="gramStart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>бесконтактной  телеметрии</w:t>
            </w:r>
            <w:proofErr w:type="gramEnd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 xml:space="preserve"> 1 час. во время имплантации и далее 40 мин. в год во время  контрольных проверок.</w:t>
            </w:r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ab/>
            </w:r>
          </w:p>
          <w:p w:rsidR="001108D4" w:rsidRPr="00F94568" w:rsidRDefault="005F2B9E" w:rsidP="005F2B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gramStart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>Амплитуда  стимуляции</w:t>
            </w:r>
            <w:proofErr w:type="gramEnd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 xml:space="preserve"> ПП /ПЖ =2,5 В, 50% стимуляции - 9.3 года.                          </w:t>
            </w:r>
          </w:p>
          <w:p w:rsidR="005F2B9E" w:rsidRPr="00F94568" w:rsidRDefault="005F2B9E" w:rsidP="005F2B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gramStart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>Амплитуда  стимуляции</w:t>
            </w:r>
            <w:proofErr w:type="gramEnd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 xml:space="preserve"> ПП /ПЖ =2,5 В, 100% стимуляции - 8.2 года</w:t>
            </w:r>
          </w:p>
          <w:p w:rsidR="005F2B9E" w:rsidRPr="00F94568" w:rsidRDefault="005F2B9E" w:rsidP="005F2B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 xml:space="preserve">Объем, СС – 13.7 см2  </w:t>
            </w:r>
          </w:p>
          <w:p w:rsidR="005F2B9E" w:rsidRPr="00F94568" w:rsidRDefault="005F2B9E" w:rsidP="005F2B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>Масса, г – 24,8</w:t>
            </w:r>
          </w:p>
          <w:p w:rsidR="005F2B9E" w:rsidRPr="00F94568" w:rsidRDefault="005F2B9E" w:rsidP="005F2B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 xml:space="preserve">Размер, </w:t>
            </w:r>
            <w:proofErr w:type="spellStart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>ВхШхТ</w:t>
            </w:r>
            <w:proofErr w:type="spellEnd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>, мм - 4.45 x 5.02 x 0.75</w:t>
            </w:r>
          </w:p>
          <w:p w:rsidR="005F2B9E" w:rsidRPr="00F94568" w:rsidRDefault="005F2B9E" w:rsidP="005F2B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>Коннектор: IS-1 BI или UNI</w:t>
            </w:r>
          </w:p>
          <w:p w:rsidR="005F2B9E" w:rsidRPr="00F94568" w:rsidRDefault="005F2B9E" w:rsidP="005F2B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 xml:space="preserve">Электрод биполярный, </w:t>
            </w:r>
            <w:proofErr w:type="spellStart"/>
            <w:proofErr w:type="gramStart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>имплантрируемый</w:t>
            </w:r>
            <w:proofErr w:type="spellEnd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>,  желудочковый</w:t>
            </w:r>
            <w:proofErr w:type="gramEnd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>/ предсердный, с длиной электрода 52 см/ 59 см</w:t>
            </w:r>
          </w:p>
          <w:p w:rsidR="005F2B9E" w:rsidRPr="00F94568" w:rsidRDefault="001108D4" w:rsidP="005F2B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 xml:space="preserve">Полярность </w:t>
            </w:r>
            <w:r w:rsidR="005F2B9E" w:rsidRPr="00F94568">
              <w:rPr>
                <w:rFonts w:ascii="Times New Roman" w:hAnsi="Times New Roman" w:cs="Times New Roman"/>
                <w:color w:val="000000"/>
                <w:szCs w:val="24"/>
              </w:rPr>
              <w:t xml:space="preserve">- Биполярный. Фиксация - Активная (винт вращаемый). </w:t>
            </w:r>
          </w:p>
          <w:p w:rsidR="005F2B9E" w:rsidRPr="00F94568" w:rsidRDefault="005F2B9E" w:rsidP="005F2B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gramStart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>Локализация  -</w:t>
            </w:r>
            <w:proofErr w:type="gramEnd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 xml:space="preserve">  Желудочковый или Предсердный.  </w:t>
            </w:r>
          </w:p>
          <w:p w:rsidR="005F2B9E" w:rsidRPr="00F94568" w:rsidRDefault="005F2B9E" w:rsidP="005F2B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>МР</w:t>
            </w:r>
            <w:r w:rsidR="001108D4" w:rsidRPr="00F94568">
              <w:rPr>
                <w:rFonts w:ascii="Times New Roman" w:hAnsi="Times New Roman" w:cs="Times New Roman"/>
                <w:color w:val="000000"/>
                <w:szCs w:val="24"/>
              </w:rPr>
              <w:t>Т-совместимость</w:t>
            </w:r>
            <w:r w:rsidR="001108D4" w:rsidRPr="00F94568">
              <w:rPr>
                <w:rFonts w:ascii="Times New Roman" w:hAnsi="Times New Roman" w:cs="Times New Roman"/>
                <w:color w:val="000000"/>
                <w:szCs w:val="24"/>
              </w:rPr>
              <w:tab/>
              <w:t>1.5 Т   и</w:t>
            </w:r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 xml:space="preserve"> 3 Т; Строение</w:t>
            </w:r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ab/>
              <w:t xml:space="preserve">Собственная разработка: </w:t>
            </w:r>
            <w:proofErr w:type="gramStart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>коаксиальная  с</w:t>
            </w:r>
            <w:proofErr w:type="gramEnd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 xml:space="preserve">  избыточной изоляцией; Стандарт коннектора IS-1; Стероид </w:t>
            </w:r>
            <w:proofErr w:type="spellStart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>Дексаметазона</w:t>
            </w:r>
            <w:proofErr w:type="spellEnd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 xml:space="preserve"> ацетат 0,91 мг</w:t>
            </w:r>
          </w:p>
          <w:p w:rsidR="005F2B9E" w:rsidRPr="00F94568" w:rsidRDefault="005F2B9E" w:rsidP="005F2B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gramStart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>Диаметр  тела</w:t>
            </w:r>
            <w:proofErr w:type="gramEnd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 xml:space="preserve"> электрода - Изодиаметрическая  конструкция тела  электрода 1.9</w:t>
            </w:r>
          </w:p>
          <w:p w:rsidR="005F2B9E" w:rsidRPr="00F94568" w:rsidRDefault="005F2B9E" w:rsidP="005F2B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 xml:space="preserve">Размер </w:t>
            </w:r>
            <w:proofErr w:type="spellStart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>интродьюсера</w:t>
            </w:r>
            <w:proofErr w:type="spellEnd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 xml:space="preserve">   без направляющей струны (минимальный)</w:t>
            </w:r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ab/>
              <w:t>6F</w:t>
            </w:r>
          </w:p>
          <w:p w:rsidR="005F2B9E" w:rsidRPr="00F94568" w:rsidRDefault="005F2B9E" w:rsidP="005F2B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>Тип фиксации</w:t>
            </w:r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ab/>
              <w:t>Активная</w:t>
            </w:r>
          </w:p>
          <w:p w:rsidR="005F2B9E" w:rsidRPr="00F94568" w:rsidRDefault="005F2B9E" w:rsidP="005F2B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gramStart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>Тип  активной</w:t>
            </w:r>
            <w:proofErr w:type="gramEnd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 xml:space="preserve"> фиксации- Выкручиваемая/ вкручиваемая спираль. </w:t>
            </w:r>
            <w:proofErr w:type="gramStart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>Электрически  активный</w:t>
            </w:r>
            <w:proofErr w:type="gramEnd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 xml:space="preserve">  кончик - возможность  картирования  без выкручивания спирали из электрода</w:t>
            </w:r>
          </w:p>
          <w:p w:rsidR="005F2B9E" w:rsidRPr="00F94568" w:rsidRDefault="005F2B9E" w:rsidP="005F2B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>Количество оборотов спирали; Глубина проникновения (мм) 1.8</w:t>
            </w:r>
          </w:p>
          <w:p w:rsidR="005F2B9E" w:rsidRPr="00F94568" w:rsidRDefault="005F2B9E" w:rsidP="005F2B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gramStart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>Необходимое  количество</w:t>
            </w:r>
            <w:proofErr w:type="gramEnd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 xml:space="preserve"> поворотов для  выкручивания/ вкручивания   спирали 7 оборотов  с  прямым стилетом, 8 - с J- образным </w:t>
            </w:r>
          </w:p>
          <w:p w:rsidR="005F2B9E" w:rsidRPr="00F94568" w:rsidRDefault="005F2B9E" w:rsidP="005F2B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 xml:space="preserve">Рентгенологический </w:t>
            </w:r>
            <w:proofErr w:type="gramStart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>маркер  для</w:t>
            </w:r>
            <w:proofErr w:type="gramEnd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 xml:space="preserve"> определения   положения  кончика электрода/ верификации выкручивания  спирали из электрода  </w:t>
            </w:r>
            <w:proofErr w:type="spellStart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>Рентгенонепроницаемые</w:t>
            </w:r>
            <w:proofErr w:type="spellEnd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>. Около дистального полюса.</w:t>
            </w:r>
          </w:p>
          <w:p w:rsidR="005F2B9E" w:rsidRPr="00F94568" w:rsidRDefault="005F2B9E" w:rsidP="005F2B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>МРТ маркер</w:t>
            </w:r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ab/>
              <w:t xml:space="preserve">МРТ </w:t>
            </w:r>
            <w:proofErr w:type="gramStart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>обозначающие :</w:t>
            </w:r>
            <w:proofErr w:type="gramEnd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 xml:space="preserve"> 2 </w:t>
            </w:r>
            <w:proofErr w:type="spellStart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>рентгенонепроницаемые</w:t>
            </w:r>
            <w:proofErr w:type="spellEnd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 xml:space="preserve">  платиновые полоски  в терминальной части электрода</w:t>
            </w:r>
          </w:p>
          <w:p w:rsidR="005F2B9E" w:rsidRPr="00F94568" w:rsidRDefault="005F2B9E" w:rsidP="005F2B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>Длина электрода (см)</w:t>
            </w:r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ab/>
              <w:t>52</w:t>
            </w:r>
          </w:p>
          <w:p w:rsidR="005F2B9E" w:rsidRPr="00F94568" w:rsidRDefault="005F2B9E" w:rsidP="005F2B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 xml:space="preserve">Изоляция " </w:t>
            </w:r>
            <w:proofErr w:type="spellStart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>Наружняя</w:t>
            </w:r>
            <w:proofErr w:type="spellEnd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 xml:space="preserve"> - 55 </w:t>
            </w:r>
            <w:proofErr w:type="gramStart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>D  полиуретан</w:t>
            </w:r>
            <w:proofErr w:type="gramEnd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 xml:space="preserve">, внутренняя - Силиконовая резина. 4 </w:t>
            </w:r>
            <w:proofErr w:type="gramStart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>слоя  между</w:t>
            </w:r>
            <w:proofErr w:type="gramEnd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 xml:space="preserve"> проводниками (ETFE (</w:t>
            </w:r>
            <w:proofErr w:type="spellStart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>этилентетрафтортилен</w:t>
            </w:r>
            <w:proofErr w:type="spellEnd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 xml:space="preserve">),  </w:t>
            </w:r>
          </w:p>
          <w:p w:rsidR="005F2B9E" w:rsidRPr="00F94568" w:rsidRDefault="005F2B9E" w:rsidP="005F2B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>PTFE (политетрафторэтилен)."</w:t>
            </w:r>
          </w:p>
          <w:p w:rsidR="005F2B9E" w:rsidRPr="00F94568" w:rsidRDefault="005F2B9E" w:rsidP="005F2B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 xml:space="preserve">Материал полюсов Катод и анод- IROX (титан, </w:t>
            </w:r>
            <w:proofErr w:type="gramStart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>покрытый  оксидом</w:t>
            </w:r>
            <w:proofErr w:type="gramEnd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 xml:space="preserve"> иридия)        </w:t>
            </w:r>
          </w:p>
          <w:p w:rsidR="005F2B9E" w:rsidRPr="00F94568" w:rsidRDefault="005F2B9E" w:rsidP="005F2B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>Расстояние между полюсами (мм)</w:t>
            </w:r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ab/>
              <w:t>10.7</w:t>
            </w:r>
          </w:p>
          <w:p w:rsidR="005F2B9E" w:rsidRPr="00F94568" w:rsidRDefault="005F2B9E" w:rsidP="005F2B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gramStart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>Диаметр  дистального</w:t>
            </w:r>
            <w:proofErr w:type="gramEnd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 xml:space="preserve"> полюса (мм)</w:t>
            </w:r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ab/>
              <w:t>1.2 (спираль)</w:t>
            </w:r>
          </w:p>
          <w:p w:rsidR="005F2B9E" w:rsidRPr="00F94568" w:rsidRDefault="005F2B9E" w:rsidP="005F2B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 xml:space="preserve">Площадь </w:t>
            </w:r>
            <w:proofErr w:type="gramStart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>поверхности  дистального</w:t>
            </w:r>
            <w:proofErr w:type="gramEnd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 xml:space="preserve"> полюса (мм2 )</w:t>
            </w:r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ab/>
              <w:t>4.5(спираль)</w:t>
            </w:r>
          </w:p>
          <w:p w:rsidR="005F2B9E" w:rsidRPr="00F94568" w:rsidRDefault="005F2B9E" w:rsidP="005F2B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gramStart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>Диаметр  проксимального</w:t>
            </w:r>
            <w:proofErr w:type="gramEnd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 xml:space="preserve">  полюса (мм)</w:t>
            </w:r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ab/>
              <w:t xml:space="preserve">2.0 </w:t>
            </w:r>
          </w:p>
          <w:p w:rsidR="005F2B9E" w:rsidRPr="00F94568" w:rsidRDefault="005F2B9E" w:rsidP="005F2B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 xml:space="preserve">Площадь </w:t>
            </w:r>
            <w:proofErr w:type="gramStart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>поверхности  проксимального</w:t>
            </w:r>
            <w:proofErr w:type="gramEnd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 xml:space="preserve"> полюса (мм2 ) 20</w:t>
            </w:r>
          </w:p>
          <w:p w:rsidR="005F2B9E" w:rsidRPr="00F94568" w:rsidRDefault="005F2B9E" w:rsidP="005F2B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gramStart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>Материал  проводника</w:t>
            </w:r>
            <w:proofErr w:type="gramEnd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 xml:space="preserve"> MP35N™ </w:t>
            </w:r>
          </w:p>
          <w:p w:rsidR="005F2B9E" w:rsidRPr="00F94568" w:rsidRDefault="005F2B9E" w:rsidP="005F2B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gramStart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>Структура  проводника</w:t>
            </w:r>
            <w:proofErr w:type="gramEnd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 xml:space="preserve"> Одинарно  намотанные  винтовые спирали  из MP35N™C</w:t>
            </w:r>
          </w:p>
          <w:p w:rsidR="005F2B9E" w:rsidRPr="00F94568" w:rsidRDefault="005F2B9E" w:rsidP="005F2B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 xml:space="preserve">Нагрев кончика электрода в условиях МРТ </w:t>
            </w:r>
            <w:proofErr w:type="gramStart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>скана  (</w:t>
            </w:r>
            <w:proofErr w:type="gramEnd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>° С)</w:t>
            </w:r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ab/>
              <w:t>0.7</w:t>
            </w:r>
          </w:p>
          <w:p w:rsidR="005F2B9E" w:rsidRPr="00F94568" w:rsidRDefault="005F2B9E" w:rsidP="005F2B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 xml:space="preserve">Дополнительные характеристики </w:t>
            </w:r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ab/>
              <w:t xml:space="preserve">Улучшенная маневренность и управление кончиком электрода.   Уменьшенное давление на кончик - снижение риска перфорации (наличие гибкой межполюсной зоны). Возможность </w:t>
            </w:r>
            <w:proofErr w:type="gramStart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>проведения  стилета</w:t>
            </w:r>
            <w:proofErr w:type="gramEnd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 xml:space="preserve"> к кончику электрода. </w:t>
            </w:r>
          </w:p>
          <w:p w:rsidR="005F2B9E" w:rsidRPr="00F94568" w:rsidRDefault="005F2B9E" w:rsidP="005F2B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lastRenderedPageBreak/>
              <w:t xml:space="preserve">Фиксирующая муфта </w:t>
            </w:r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ab/>
              <w:t xml:space="preserve">Непроницаемая для рентгеновских </w:t>
            </w:r>
            <w:proofErr w:type="gramStart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>лучей  белая</w:t>
            </w:r>
            <w:proofErr w:type="gramEnd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 xml:space="preserve"> силиконовая резина</w:t>
            </w:r>
          </w:p>
          <w:p w:rsidR="005F2B9E" w:rsidRPr="00F94568" w:rsidRDefault="005F2B9E" w:rsidP="005F2B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>Гарантия</w:t>
            </w:r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ab/>
              <w:t>Пожизненная (с определенными ограничениями)</w:t>
            </w:r>
          </w:p>
          <w:p w:rsidR="005F2B9E" w:rsidRPr="00F94568" w:rsidRDefault="005F2B9E" w:rsidP="005F2B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 xml:space="preserve">1. Имплантируемый кардиостимулятор однокамерный - 1 </w:t>
            </w:r>
            <w:proofErr w:type="spellStart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>шт</w:t>
            </w:r>
            <w:proofErr w:type="spellEnd"/>
          </w:p>
          <w:p w:rsidR="005F2B9E" w:rsidRPr="00F94568" w:rsidRDefault="005F2B9E" w:rsidP="005F2B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 xml:space="preserve">2. Электрод активной фиксации 52 см - 1 </w:t>
            </w:r>
            <w:proofErr w:type="spellStart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>шт</w:t>
            </w:r>
            <w:proofErr w:type="spellEnd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 xml:space="preserve">   </w:t>
            </w:r>
          </w:p>
          <w:p w:rsidR="005F2B9E" w:rsidRPr="00F94568" w:rsidRDefault="005F2B9E" w:rsidP="005F2B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 xml:space="preserve">3. Электрод активной фиксации 59 см - 1 </w:t>
            </w:r>
            <w:proofErr w:type="spellStart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>шт</w:t>
            </w:r>
            <w:proofErr w:type="spellEnd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 xml:space="preserve">   </w:t>
            </w:r>
          </w:p>
          <w:p w:rsidR="005F2B9E" w:rsidRPr="00F94568" w:rsidRDefault="005F2B9E" w:rsidP="005F2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 xml:space="preserve">3. </w:t>
            </w:r>
            <w:proofErr w:type="spellStart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>Интрадьюсер</w:t>
            </w:r>
            <w:proofErr w:type="spellEnd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 xml:space="preserve"> 7, 9 </w:t>
            </w:r>
            <w:proofErr w:type="spellStart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>Fr</w:t>
            </w:r>
            <w:proofErr w:type="spellEnd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 xml:space="preserve"> - 2 </w:t>
            </w:r>
            <w:proofErr w:type="spellStart"/>
            <w:r w:rsidRPr="00F94568">
              <w:rPr>
                <w:rFonts w:ascii="Times New Roman" w:hAnsi="Times New Roman" w:cs="Times New Roman"/>
                <w:color w:val="000000"/>
                <w:szCs w:val="24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2B9E" w:rsidRPr="00F94568" w:rsidRDefault="005F2B9E" w:rsidP="005F2B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  <w:lang w:val="kk-KZ"/>
              </w:rPr>
            </w:pPr>
            <w:r w:rsidRPr="00F94568">
              <w:rPr>
                <w:rFonts w:ascii="Times New Roman" w:hAnsi="Times New Roman" w:cs="Times New Roman"/>
                <w:color w:val="000000"/>
                <w:szCs w:val="24"/>
                <w:lang w:val="kk-KZ"/>
              </w:rPr>
              <w:lastRenderedPageBreak/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2B9E" w:rsidRPr="00F94568" w:rsidRDefault="00CE57C0" w:rsidP="005F2B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  <w:lang w:val="kk-KZ"/>
              </w:rPr>
              <w:t>30</w:t>
            </w:r>
          </w:p>
        </w:tc>
      </w:tr>
    </w:tbl>
    <w:p w:rsidR="000C6E81" w:rsidRDefault="000C6E81" w:rsidP="00C014C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0C6E81" w:rsidRDefault="000C6E81" w:rsidP="00C014C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0C6E81" w:rsidRDefault="000C6E81" w:rsidP="00C014C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1108D4" w:rsidRPr="00747325" w:rsidRDefault="001108D4" w:rsidP="001108D4">
      <w:pPr>
        <w:pStyle w:val="a7"/>
        <w:spacing w:after="0" w:line="240" w:lineRule="auto"/>
        <w:ind w:left="786"/>
        <w:rPr>
          <w:rFonts w:ascii="Times New Roman" w:hAnsi="Times New Roman" w:cs="Times New Roman"/>
          <w:sz w:val="28"/>
          <w:szCs w:val="28"/>
          <w:lang w:val="kk-KZ"/>
        </w:rPr>
      </w:pPr>
      <w:r w:rsidRPr="00747325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</w:t>
      </w:r>
      <w:r w:rsidRPr="00747325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        </w:t>
      </w:r>
      <w:r w:rsidRPr="0074732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 </w:t>
      </w:r>
      <w:r w:rsidRPr="00747325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22222"/>
          <w:sz w:val="28"/>
          <w:szCs w:val="28"/>
          <w:lang w:val="kk-KZ"/>
        </w:rPr>
        <w:t xml:space="preserve">     </w:t>
      </w:r>
      <w:r w:rsidRPr="00747325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</w:p>
    <w:p w:rsidR="00C014C6" w:rsidRPr="00AB3C83" w:rsidRDefault="00C014C6" w:rsidP="00C014C6">
      <w:pPr>
        <w:spacing w:after="0" w:line="240" w:lineRule="auto"/>
        <w:ind w:left="708" w:firstLine="708"/>
        <w:rPr>
          <w:rFonts w:ascii="Times New Roman" w:hAnsi="Times New Roman" w:cs="Times New Roman"/>
          <w:sz w:val="16"/>
          <w:szCs w:val="20"/>
        </w:rPr>
      </w:pPr>
    </w:p>
    <w:sectPr w:rsidR="00C014C6" w:rsidRPr="00AB3C83" w:rsidSect="00AB3C83">
      <w:pgSz w:w="16838" w:h="11906" w:orient="landscape"/>
      <w:pgMar w:top="720" w:right="720" w:bottom="568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2A5A91"/>
    <w:multiLevelType w:val="hybridMultilevel"/>
    <w:tmpl w:val="711A8866"/>
    <w:lvl w:ilvl="0" w:tplc="3ADEE286">
      <w:start w:val="1"/>
      <w:numFmt w:val="decimal"/>
      <w:lvlText w:val="%1."/>
      <w:lvlJc w:val="left"/>
      <w:pPr>
        <w:ind w:left="43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58" w:hanging="360"/>
      </w:pPr>
    </w:lvl>
    <w:lvl w:ilvl="2" w:tplc="0419001B" w:tentative="1">
      <w:start w:val="1"/>
      <w:numFmt w:val="lowerRoman"/>
      <w:lvlText w:val="%3."/>
      <w:lvlJc w:val="right"/>
      <w:pPr>
        <w:ind w:left="1878" w:hanging="180"/>
      </w:pPr>
    </w:lvl>
    <w:lvl w:ilvl="3" w:tplc="0419000F" w:tentative="1">
      <w:start w:val="1"/>
      <w:numFmt w:val="decimal"/>
      <w:lvlText w:val="%4."/>
      <w:lvlJc w:val="left"/>
      <w:pPr>
        <w:ind w:left="2598" w:hanging="360"/>
      </w:pPr>
    </w:lvl>
    <w:lvl w:ilvl="4" w:tplc="04190019" w:tentative="1">
      <w:start w:val="1"/>
      <w:numFmt w:val="lowerLetter"/>
      <w:lvlText w:val="%5."/>
      <w:lvlJc w:val="left"/>
      <w:pPr>
        <w:ind w:left="3318" w:hanging="360"/>
      </w:pPr>
    </w:lvl>
    <w:lvl w:ilvl="5" w:tplc="0419001B" w:tentative="1">
      <w:start w:val="1"/>
      <w:numFmt w:val="lowerRoman"/>
      <w:lvlText w:val="%6."/>
      <w:lvlJc w:val="right"/>
      <w:pPr>
        <w:ind w:left="4038" w:hanging="180"/>
      </w:pPr>
    </w:lvl>
    <w:lvl w:ilvl="6" w:tplc="0419000F" w:tentative="1">
      <w:start w:val="1"/>
      <w:numFmt w:val="decimal"/>
      <w:lvlText w:val="%7."/>
      <w:lvlJc w:val="left"/>
      <w:pPr>
        <w:ind w:left="4758" w:hanging="360"/>
      </w:pPr>
    </w:lvl>
    <w:lvl w:ilvl="7" w:tplc="04190019" w:tentative="1">
      <w:start w:val="1"/>
      <w:numFmt w:val="lowerLetter"/>
      <w:lvlText w:val="%8."/>
      <w:lvlJc w:val="left"/>
      <w:pPr>
        <w:ind w:left="5478" w:hanging="360"/>
      </w:pPr>
    </w:lvl>
    <w:lvl w:ilvl="8" w:tplc="041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1" w15:restartNumberingAfterBreak="0">
    <w:nsid w:val="1E4568DE"/>
    <w:multiLevelType w:val="hybridMultilevel"/>
    <w:tmpl w:val="79D2DA1E"/>
    <w:lvl w:ilvl="0" w:tplc="9E1C07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541D7A"/>
    <w:multiLevelType w:val="hybridMultilevel"/>
    <w:tmpl w:val="DCBA8ECC"/>
    <w:lvl w:ilvl="0" w:tplc="CBA0789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 w15:restartNumberingAfterBreak="0">
    <w:nsid w:val="332B341C"/>
    <w:multiLevelType w:val="hybridMultilevel"/>
    <w:tmpl w:val="51FEDB30"/>
    <w:lvl w:ilvl="0" w:tplc="6D8AB7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045F2B"/>
    <w:multiLevelType w:val="hybridMultilevel"/>
    <w:tmpl w:val="80EC571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374BBE"/>
    <w:multiLevelType w:val="hybridMultilevel"/>
    <w:tmpl w:val="EF5ADE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557B16"/>
    <w:multiLevelType w:val="hybridMultilevel"/>
    <w:tmpl w:val="98C8A7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64C5EB3"/>
    <w:multiLevelType w:val="multilevel"/>
    <w:tmpl w:val="663A19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67DB0662"/>
    <w:multiLevelType w:val="hybridMultilevel"/>
    <w:tmpl w:val="FCF867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854226"/>
    <w:multiLevelType w:val="hybridMultilevel"/>
    <w:tmpl w:val="D28A8C32"/>
    <w:lvl w:ilvl="0" w:tplc="0419000F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7B6E791E"/>
    <w:multiLevelType w:val="hybridMultilevel"/>
    <w:tmpl w:val="B6103CBE"/>
    <w:lvl w:ilvl="0" w:tplc="9E1C07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0"/>
  </w:num>
  <w:num w:numId="3">
    <w:abstractNumId w:val="9"/>
  </w:num>
  <w:num w:numId="4">
    <w:abstractNumId w:val="8"/>
  </w:num>
  <w:num w:numId="5">
    <w:abstractNumId w:val="6"/>
  </w:num>
  <w:num w:numId="6">
    <w:abstractNumId w:val="10"/>
  </w:num>
  <w:num w:numId="7">
    <w:abstractNumId w:val="1"/>
  </w:num>
  <w:num w:numId="8">
    <w:abstractNumId w:val="7"/>
  </w:num>
  <w:num w:numId="9">
    <w:abstractNumId w:val="4"/>
  </w:num>
  <w:num w:numId="10">
    <w:abstractNumId w:val="3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B0754"/>
    <w:rsid w:val="00010CC9"/>
    <w:rsid w:val="000156BA"/>
    <w:rsid w:val="0001634D"/>
    <w:rsid w:val="000173EC"/>
    <w:rsid w:val="000179FA"/>
    <w:rsid w:val="00017AF3"/>
    <w:rsid w:val="0002205B"/>
    <w:rsid w:val="00024D24"/>
    <w:rsid w:val="0002784C"/>
    <w:rsid w:val="0003362E"/>
    <w:rsid w:val="000363AA"/>
    <w:rsid w:val="00040EDC"/>
    <w:rsid w:val="00042766"/>
    <w:rsid w:val="00047472"/>
    <w:rsid w:val="00050A1C"/>
    <w:rsid w:val="00054E29"/>
    <w:rsid w:val="00087D56"/>
    <w:rsid w:val="00092B17"/>
    <w:rsid w:val="0009595D"/>
    <w:rsid w:val="00095995"/>
    <w:rsid w:val="000960A3"/>
    <w:rsid w:val="000A2296"/>
    <w:rsid w:val="000A518A"/>
    <w:rsid w:val="000A75DE"/>
    <w:rsid w:val="000A7F17"/>
    <w:rsid w:val="000B0979"/>
    <w:rsid w:val="000B4983"/>
    <w:rsid w:val="000C6E7E"/>
    <w:rsid w:val="000C6E81"/>
    <w:rsid w:val="000D3442"/>
    <w:rsid w:val="000E1009"/>
    <w:rsid w:val="000F4169"/>
    <w:rsid w:val="000F5ABE"/>
    <w:rsid w:val="000F6D9B"/>
    <w:rsid w:val="00104DB2"/>
    <w:rsid w:val="001108D4"/>
    <w:rsid w:val="00116090"/>
    <w:rsid w:val="001301B9"/>
    <w:rsid w:val="00133AC2"/>
    <w:rsid w:val="0014104F"/>
    <w:rsid w:val="0014488B"/>
    <w:rsid w:val="00146DA7"/>
    <w:rsid w:val="0015420D"/>
    <w:rsid w:val="0015688B"/>
    <w:rsid w:val="00164C01"/>
    <w:rsid w:val="00165CFC"/>
    <w:rsid w:val="001810BB"/>
    <w:rsid w:val="00183957"/>
    <w:rsid w:val="0018442D"/>
    <w:rsid w:val="00186C6E"/>
    <w:rsid w:val="00187542"/>
    <w:rsid w:val="00187D19"/>
    <w:rsid w:val="00192734"/>
    <w:rsid w:val="0019463F"/>
    <w:rsid w:val="00195762"/>
    <w:rsid w:val="001975D7"/>
    <w:rsid w:val="001A66AD"/>
    <w:rsid w:val="001B7DD3"/>
    <w:rsid w:val="001B7E65"/>
    <w:rsid w:val="001D641F"/>
    <w:rsid w:val="001D6E34"/>
    <w:rsid w:val="001E3A9F"/>
    <w:rsid w:val="001E4A5B"/>
    <w:rsid w:val="001F0DA5"/>
    <w:rsid w:val="001F504C"/>
    <w:rsid w:val="001F6F90"/>
    <w:rsid w:val="001F7CF2"/>
    <w:rsid w:val="00222937"/>
    <w:rsid w:val="00222DB5"/>
    <w:rsid w:val="0022661C"/>
    <w:rsid w:val="002404A6"/>
    <w:rsid w:val="0024132E"/>
    <w:rsid w:val="00242D70"/>
    <w:rsid w:val="00243664"/>
    <w:rsid w:val="00251116"/>
    <w:rsid w:val="0025618A"/>
    <w:rsid w:val="0027244D"/>
    <w:rsid w:val="002750A6"/>
    <w:rsid w:val="00275B03"/>
    <w:rsid w:val="00281D3E"/>
    <w:rsid w:val="0029024B"/>
    <w:rsid w:val="0029378C"/>
    <w:rsid w:val="00295B38"/>
    <w:rsid w:val="00296538"/>
    <w:rsid w:val="002A2B12"/>
    <w:rsid w:val="002A2E1D"/>
    <w:rsid w:val="002A3669"/>
    <w:rsid w:val="002C77BD"/>
    <w:rsid w:val="002D2570"/>
    <w:rsid w:val="002D625C"/>
    <w:rsid w:val="002E65A8"/>
    <w:rsid w:val="00301FF4"/>
    <w:rsid w:val="00304ABC"/>
    <w:rsid w:val="0031010F"/>
    <w:rsid w:val="00312401"/>
    <w:rsid w:val="003506CB"/>
    <w:rsid w:val="00350A41"/>
    <w:rsid w:val="00353C33"/>
    <w:rsid w:val="00354393"/>
    <w:rsid w:val="003633E6"/>
    <w:rsid w:val="00363EA5"/>
    <w:rsid w:val="00365D64"/>
    <w:rsid w:val="00367C7D"/>
    <w:rsid w:val="00370840"/>
    <w:rsid w:val="003741EF"/>
    <w:rsid w:val="00375D1B"/>
    <w:rsid w:val="00393368"/>
    <w:rsid w:val="00397AC7"/>
    <w:rsid w:val="003A7DFD"/>
    <w:rsid w:val="003B1586"/>
    <w:rsid w:val="003B514C"/>
    <w:rsid w:val="003B598D"/>
    <w:rsid w:val="003C089A"/>
    <w:rsid w:val="003C12B7"/>
    <w:rsid w:val="003C78F8"/>
    <w:rsid w:val="003E74BD"/>
    <w:rsid w:val="00401532"/>
    <w:rsid w:val="00406C74"/>
    <w:rsid w:val="0040773F"/>
    <w:rsid w:val="0041146D"/>
    <w:rsid w:val="00414E57"/>
    <w:rsid w:val="004254FF"/>
    <w:rsid w:val="00432D50"/>
    <w:rsid w:val="00440E2A"/>
    <w:rsid w:val="004500A1"/>
    <w:rsid w:val="0045794D"/>
    <w:rsid w:val="00474135"/>
    <w:rsid w:val="00483A14"/>
    <w:rsid w:val="00486A22"/>
    <w:rsid w:val="00487223"/>
    <w:rsid w:val="0048732E"/>
    <w:rsid w:val="004953F8"/>
    <w:rsid w:val="004B09F3"/>
    <w:rsid w:val="004B4B1C"/>
    <w:rsid w:val="004B64D6"/>
    <w:rsid w:val="004C13B2"/>
    <w:rsid w:val="004C6A04"/>
    <w:rsid w:val="004C6BBA"/>
    <w:rsid w:val="004C7A92"/>
    <w:rsid w:val="004E0462"/>
    <w:rsid w:val="004F538D"/>
    <w:rsid w:val="00513A5E"/>
    <w:rsid w:val="005255CB"/>
    <w:rsid w:val="005264AF"/>
    <w:rsid w:val="0052665E"/>
    <w:rsid w:val="00554C60"/>
    <w:rsid w:val="00567340"/>
    <w:rsid w:val="00570534"/>
    <w:rsid w:val="00574D73"/>
    <w:rsid w:val="00575853"/>
    <w:rsid w:val="005803B1"/>
    <w:rsid w:val="005837C1"/>
    <w:rsid w:val="005A146E"/>
    <w:rsid w:val="005B4C17"/>
    <w:rsid w:val="005B56A5"/>
    <w:rsid w:val="005B66A8"/>
    <w:rsid w:val="005D25D5"/>
    <w:rsid w:val="005D6FF2"/>
    <w:rsid w:val="005E4E13"/>
    <w:rsid w:val="005F0707"/>
    <w:rsid w:val="005F2B9E"/>
    <w:rsid w:val="0060380A"/>
    <w:rsid w:val="00613418"/>
    <w:rsid w:val="0061416E"/>
    <w:rsid w:val="006168D7"/>
    <w:rsid w:val="0063652F"/>
    <w:rsid w:val="00641A31"/>
    <w:rsid w:val="00654DA6"/>
    <w:rsid w:val="0066766A"/>
    <w:rsid w:val="006737C0"/>
    <w:rsid w:val="0067391D"/>
    <w:rsid w:val="00680618"/>
    <w:rsid w:val="006A3110"/>
    <w:rsid w:val="006B0754"/>
    <w:rsid w:val="006B20F8"/>
    <w:rsid w:val="006B40E5"/>
    <w:rsid w:val="006B5EF8"/>
    <w:rsid w:val="006B7371"/>
    <w:rsid w:val="006C6A10"/>
    <w:rsid w:val="006D10F7"/>
    <w:rsid w:val="006E5EA7"/>
    <w:rsid w:val="0070165D"/>
    <w:rsid w:val="00702AAB"/>
    <w:rsid w:val="007134B7"/>
    <w:rsid w:val="0071715B"/>
    <w:rsid w:val="00730B33"/>
    <w:rsid w:val="007369F1"/>
    <w:rsid w:val="007407CE"/>
    <w:rsid w:val="007427C8"/>
    <w:rsid w:val="00743EF4"/>
    <w:rsid w:val="007443DB"/>
    <w:rsid w:val="00753E53"/>
    <w:rsid w:val="00774D82"/>
    <w:rsid w:val="007803C1"/>
    <w:rsid w:val="00782347"/>
    <w:rsid w:val="00782585"/>
    <w:rsid w:val="007846C6"/>
    <w:rsid w:val="007966C5"/>
    <w:rsid w:val="007970DA"/>
    <w:rsid w:val="007B118A"/>
    <w:rsid w:val="007B7F8C"/>
    <w:rsid w:val="007D1EDC"/>
    <w:rsid w:val="007F0B45"/>
    <w:rsid w:val="007F396E"/>
    <w:rsid w:val="00803B46"/>
    <w:rsid w:val="00814FDF"/>
    <w:rsid w:val="00823BF9"/>
    <w:rsid w:val="008245C5"/>
    <w:rsid w:val="00825EA1"/>
    <w:rsid w:val="00832E4C"/>
    <w:rsid w:val="00840691"/>
    <w:rsid w:val="00844D37"/>
    <w:rsid w:val="00850085"/>
    <w:rsid w:val="0085300F"/>
    <w:rsid w:val="00860196"/>
    <w:rsid w:val="00861E33"/>
    <w:rsid w:val="00866677"/>
    <w:rsid w:val="00876B8E"/>
    <w:rsid w:val="00890DF5"/>
    <w:rsid w:val="008A4D8B"/>
    <w:rsid w:val="008A5E27"/>
    <w:rsid w:val="008B7B09"/>
    <w:rsid w:val="008C24DD"/>
    <w:rsid w:val="008C5BC9"/>
    <w:rsid w:val="008E1B9A"/>
    <w:rsid w:val="008E46F5"/>
    <w:rsid w:val="008E48BD"/>
    <w:rsid w:val="008F626C"/>
    <w:rsid w:val="008F68E9"/>
    <w:rsid w:val="00901D7F"/>
    <w:rsid w:val="00903C27"/>
    <w:rsid w:val="00903FFF"/>
    <w:rsid w:val="00906E89"/>
    <w:rsid w:val="0091582A"/>
    <w:rsid w:val="00916B32"/>
    <w:rsid w:val="0092196F"/>
    <w:rsid w:val="00923EF8"/>
    <w:rsid w:val="0094166C"/>
    <w:rsid w:val="009505DA"/>
    <w:rsid w:val="009542E2"/>
    <w:rsid w:val="009547CC"/>
    <w:rsid w:val="0095540F"/>
    <w:rsid w:val="009559C5"/>
    <w:rsid w:val="00955E9B"/>
    <w:rsid w:val="00962103"/>
    <w:rsid w:val="009625B4"/>
    <w:rsid w:val="00971ADA"/>
    <w:rsid w:val="00990759"/>
    <w:rsid w:val="00995D3B"/>
    <w:rsid w:val="009A60C8"/>
    <w:rsid w:val="009B73D4"/>
    <w:rsid w:val="009C3E35"/>
    <w:rsid w:val="009C706D"/>
    <w:rsid w:val="009D3157"/>
    <w:rsid w:val="009E1613"/>
    <w:rsid w:val="009E17CB"/>
    <w:rsid w:val="009E1D8E"/>
    <w:rsid w:val="009E3DE7"/>
    <w:rsid w:val="009F2846"/>
    <w:rsid w:val="009F3E87"/>
    <w:rsid w:val="009F3FAE"/>
    <w:rsid w:val="009F40B0"/>
    <w:rsid w:val="00A03C17"/>
    <w:rsid w:val="00A0621F"/>
    <w:rsid w:val="00A11CEF"/>
    <w:rsid w:val="00A15D79"/>
    <w:rsid w:val="00A170FE"/>
    <w:rsid w:val="00A20683"/>
    <w:rsid w:val="00A34237"/>
    <w:rsid w:val="00A36EFC"/>
    <w:rsid w:val="00A440F5"/>
    <w:rsid w:val="00A45655"/>
    <w:rsid w:val="00A5287E"/>
    <w:rsid w:val="00A54A31"/>
    <w:rsid w:val="00A569F7"/>
    <w:rsid w:val="00A60AB7"/>
    <w:rsid w:val="00A614A9"/>
    <w:rsid w:val="00A671A4"/>
    <w:rsid w:val="00A775DF"/>
    <w:rsid w:val="00A9113C"/>
    <w:rsid w:val="00AA1340"/>
    <w:rsid w:val="00AA482E"/>
    <w:rsid w:val="00AA5B55"/>
    <w:rsid w:val="00AB0D0A"/>
    <w:rsid w:val="00AB3C83"/>
    <w:rsid w:val="00AB50AA"/>
    <w:rsid w:val="00AC2E20"/>
    <w:rsid w:val="00AC4329"/>
    <w:rsid w:val="00AC5968"/>
    <w:rsid w:val="00AD04FD"/>
    <w:rsid w:val="00AD27CF"/>
    <w:rsid w:val="00AD5725"/>
    <w:rsid w:val="00AD719A"/>
    <w:rsid w:val="00AE10DC"/>
    <w:rsid w:val="00AF0A61"/>
    <w:rsid w:val="00AF4AC7"/>
    <w:rsid w:val="00AF6647"/>
    <w:rsid w:val="00B00E19"/>
    <w:rsid w:val="00B05213"/>
    <w:rsid w:val="00B16A94"/>
    <w:rsid w:val="00B1741F"/>
    <w:rsid w:val="00B257A9"/>
    <w:rsid w:val="00B331D2"/>
    <w:rsid w:val="00B34863"/>
    <w:rsid w:val="00B3557F"/>
    <w:rsid w:val="00B41C1D"/>
    <w:rsid w:val="00B42562"/>
    <w:rsid w:val="00B478EE"/>
    <w:rsid w:val="00B51327"/>
    <w:rsid w:val="00B56A7B"/>
    <w:rsid w:val="00B60E64"/>
    <w:rsid w:val="00B64634"/>
    <w:rsid w:val="00B747AB"/>
    <w:rsid w:val="00B75C05"/>
    <w:rsid w:val="00B90C7B"/>
    <w:rsid w:val="00B929BF"/>
    <w:rsid w:val="00B954C4"/>
    <w:rsid w:val="00B96833"/>
    <w:rsid w:val="00B96983"/>
    <w:rsid w:val="00BA199B"/>
    <w:rsid w:val="00BC46DE"/>
    <w:rsid w:val="00BD0810"/>
    <w:rsid w:val="00BD1016"/>
    <w:rsid w:val="00BD1F4B"/>
    <w:rsid w:val="00BD304B"/>
    <w:rsid w:val="00BD48C2"/>
    <w:rsid w:val="00BE7B38"/>
    <w:rsid w:val="00BF168A"/>
    <w:rsid w:val="00C014C6"/>
    <w:rsid w:val="00C02AEC"/>
    <w:rsid w:val="00C0316D"/>
    <w:rsid w:val="00C102CB"/>
    <w:rsid w:val="00C10F7B"/>
    <w:rsid w:val="00C13868"/>
    <w:rsid w:val="00C215BE"/>
    <w:rsid w:val="00C224EE"/>
    <w:rsid w:val="00C24CD3"/>
    <w:rsid w:val="00C26060"/>
    <w:rsid w:val="00C34525"/>
    <w:rsid w:val="00C40E0B"/>
    <w:rsid w:val="00C46743"/>
    <w:rsid w:val="00C46976"/>
    <w:rsid w:val="00C508E7"/>
    <w:rsid w:val="00C55A35"/>
    <w:rsid w:val="00C65604"/>
    <w:rsid w:val="00C72C96"/>
    <w:rsid w:val="00C77836"/>
    <w:rsid w:val="00C94492"/>
    <w:rsid w:val="00C97F13"/>
    <w:rsid w:val="00CA68FA"/>
    <w:rsid w:val="00CB1ADA"/>
    <w:rsid w:val="00CD19DF"/>
    <w:rsid w:val="00CD5819"/>
    <w:rsid w:val="00CE57C0"/>
    <w:rsid w:val="00CF6DEA"/>
    <w:rsid w:val="00D1034B"/>
    <w:rsid w:val="00D172E8"/>
    <w:rsid w:val="00D17844"/>
    <w:rsid w:val="00D31757"/>
    <w:rsid w:val="00D424D1"/>
    <w:rsid w:val="00D523AC"/>
    <w:rsid w:val="00D62634"/>
    <w:rsid w:val="00D9063D"/>
    <w:rsid w:val="00DA192A"/>
    <w:rsid w:val="00DA1998"/>
    <w:rsid w:val="00DA1F64"/>
    <w:rsid w:val="00DA58C3"/>
    <w:rsid w:val="00DB086A"/>
    <w:rsid w:val="00DB1A74"/>
    <w:rsid w:val="00DB5BF9"/>
    <w:rsid w:val="00DB64C4"/>
    <w:rsid w:val="00DD0489"/>
    <w:rsid w:val="00DD1381"/>
    <w:rsid w:val="00DD159D"/>
    <w:rsid w:val="00DD3EA4"/>
    <w:rsid w:val="00DE5F2A"/>
    <w:rsid w:val="00DE74F2"/>
    <w:rsid w:val="00DF1642"/>
    <w:rsid w:val="00DF370E"/>
    <w:rsid w:val="00E0131F"/>
    <w:rsid w:val="00E04724"/>
    <w:rsid w:val="00E06D64"/>
    <w:rsid w:val="00E161F1"/>
    <w:rsid w:val="00E270D4"/>
    <w:rsid w:val="00E3034E"/>
    <w:rsid w:val="00E3523B"/>
    <w:rsid w:val="00E52761"/>
    <w:rsid w:val="00E565CC"/>
    <w:rsid w:val="00E63055"/>
    <w:rsid w:val="00E72EF8"/>
    <w:rsid w:val="00E738CE"/>
    <w:rsid w:val="00E767AD"/>
    <w:rsid w:val="00E80214"/>
    <w:rsid w:val="00E840EF"/>
    <w:rsid w:val="00EA4AD8"/>
    <w:rsid w:val="00EA6A54"/>
    <w:rsid w:val="00EB07EA"/>
    <w:rsid w:val="00EB3145"/>
    <w:rsid w:val="00EC54DB"/>
    <w:rsid w:val="00ED2F97"/>
    <w:rsid w:val="00ED51E0"/>
    <w:rsid w:val="00ED7056"/>
    <w:rsid w:val="00EE0F1B"/>
    <w:rsid w:val="00EE5378"/>
    <w:rsid w:val="00EE7600"/>
    <w:rsid w:val="00EE77BC"/>
    <w:rsid w:val="00EF4D5B"/>
    <w:rsid w:val="00EF58FD"/>
    <w:rsid w:val="00EF620D"/>
    <w:rsid w:val="00F05EE0"/>
    <w:rsid w:val="00F10555"/>
    <w:rsid w:val="00F24622"/>
    <w:rsid w:val="00F3563B"/>
    <w:rsid w:val="00F4059F"/>
    <w:rsid w:val="00F52521"/>
    <w:rsid w:val="00F537B8"/>
    <w:rsid w:val="00F57152"/>
    <w:rsid w:val="00F667FD"/>
    <w:rsid w:val="00F70F11"/>
    <w:rsid w:val="00F84BE4"/>
    <w:rsid w:val="00F94568"/>
    <w:rsid w:val="00F95856"/>
    <w:rsid w:val="00FA08C8"/>
    <w:rsid w:val="00FA16ED"/>
    <w:rsid w:val="00FB3331"/>
    <w:rsid w:val="00FB5DA8"/>
    <w:rsid w:val="00FB683E"/>
    <w:rsid w:val="00FC519D"/>
    <w:rsid w:val="00FD31D8"/>
    <w:rsid w:val="00FD4C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136EE"/>
  <w15:docId w15:val="{E69A9A04-F38E-4409-8B0E-A8161662B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6A10"/>
  </w:style>
  <w:style w:type="paragraph" w:styleId="1">
    <w:name w:val="heading 1"/>
    <w:basedOn w:val="a"/>
    <w:next w:val="a"/>
    <w:link w:val="10"/>
    <w:qFormat/>
    <w:rsid w:val="003C089A"/>
    <w:pPr>
      <w:keepNext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link w:val="20"/>
    <w:uiPriority w:val="9"/>
    <w:qFormat/>
    <w:rsid w:val="0060380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D641F"/>
    <w:pPr>
      <w:spacing w:before="200" w:after="0" w:line="271" w:lineRule="auto"/>
      <w:outlineLvl w:val="2"/>
    </w:pPr>
    <w:rPr>
      <w:rFonts w:ascii="Cambria" w:eastAsia="Times New Roman" w:hAnsi="Cambria" w:cs="Times New Roman"/>
      <w:b/>
      <w:bCs/>
      <w:lang w:val="en-US" w:bidi="en-US"/>
    </w:rPr>
  </w:style>
  <w:style w:type="paragraph" w:styleId="4">
    <w:name w:val="heading 4"/>
    <w:basedOn w:val="a"/>
    <w:next w:val="a"/>
    <w:link w:val="40"/>
    <w:qFormat/>
    <w:rsid w:val="003C089A"/>
    <w:pPr>
      <w:keepNext/>
      <w:autoSpaceDE w:val="0"/>
      <w:autoSpaceDN w:val="0"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07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B64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4">
    <w:name w:val="Normal (Web)"/>
    <w:basedOn w:val="a"/>
    <w:uiPriority w:val="99"/>
    <w:unhideWhenUsed/>
    <w:rsid w:val="00DB6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DB64C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DB64C4"/>
    <w:pPr>
      <w:ind w:left="720"/>
      <w:contextualSpacing/>
    </w:pPr>
  </w:style>
  <w:style w:type="paragraph" w:styleId="a8">
    <w:name w:val="Body Text"/>
    <w:basedOn w:val="a"/>
    <w:link w:val="a9"/>
    <w:rsid w:val="0092196F"/>
    <w:pPr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92196F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s0">
    <w:name w:val="s0"/>
    <w:rsid w:val="00DB086A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apple-style-span">
    <w:name w:val="apple-style-span"/>
    <w:rsid w:val="00DB086A"/>
  </w:style>
  <w:style w:type="character" w:styleId="aa">
    <w:name w:val="Intense Emphasis"/>
    <w:uiPriority w:val="21"/>
    <w:qFormat/>
    <w:rsid w:val="00DB086A"/>
    <w:rPr>
      <w:b/>
      <w:bCs/>
      <w:i/>
      <w:iCs/>
      <w:color w:val="4F81BD"/>
    </w:rPr>
  </w:style>
  <w:style w:type="character" w:customStyle="1" w:styleId="hps">
    <w:name w:val="hps"/>
    <w:basedOn w:val="a0"/>
    <w:rsid w:val="00DB086A"/>
  </w:style>
  <w:style w:type="paragraph" w:styleId="ab">
    <w:name w:val="header"/>
    <w:basedOn w:val="a"/>
    <w:link w:val="ac"/>
    <w:uiPriority w:val="99"/>
    <w:unhideWhenUsed/>
    <w:rsid w:val="00DB086A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val="en-GB"/>
    </w:rPr>
  </w:style>
  <w:style w:type="character" w:customStyle="1" w:styleId="ac">
    <w:name w:val="Верхний колонтитул Знак"/>
    <w:basedOn w:val="a0"/>
    <w:link w:val="ab"/>
    <w:uiPriority w:val="99"/>
    <w:rsid w:val="00DB086A"/>
    <w:rPr>
      <w:rFonts w:ascii="Calibri" w:eastAsia="Calibri" w:hAnsi="Calibri" w:cs="Times New Roman"/>
      <w:lang w:val="en-GB"/>
    </w:rPr>
  </w:style>
  <w:style w:type="character" w:customStyle="1" w:styleId="10">
    <w:name w:val="Заголовок 1 Знак"/>
    <w:basedOn w:val="a0"/>
    <w:link w:val="1"/>
    <w:rsid w:val="003C08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3C08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s1">
    <w:name w:val="s1"/>
    <w:basedOn w:val="a0"/>
    <w:rsid w:val="00397AC7"/>
  </w:style>
  <w:style w:type="character" w:customStyle="1" w:styleId="30">
    <w:name w:val="Заголовок 3 Знак"/>
    <w:basedOn w:val="a0"/>
    <w:link w:val="3"/>
    <w:uiPriority w:val="9"/>
    <w:rsid w:val="001D641F"/>
    <w:rPr>
      <w:rFonts w:ascii="Cambria" w:eastAsia="Times New Roman" w:hAnsi="Cambria" w:cs="Times New Roman"/>
      <w:b/>
      <w:bCs/>
      <w:lang w:val="en-US" w:bidi="en-US"/>
    </w:rPr>
  </w:style>
  <w:style w:type="character" w:customStyle="1" w:styleId="20">
    <w:name w:val="Заголовок 2 Знак"/>
    <w:basedOn w:val="a0"/>
    <w:link w:val="2"/>
    <w:uiPriority w:val="9"/>
    <w:rsid w:val="0060380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HTML">
    <w:name w:val="HTML Preformatted"/>
    <w:basedOn w:val="a"/>
    <w:link w:val="HTML0"/>
    <w:uiPriority w:val="99"/>
    <w:rsid w:val="005266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2665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Знак Знак1 Знак Знак Знак Знак"/>
    <w:basedOn w:val="a"/>
    <w:autoRedefine/>
    <w:rsid w:val="001108D4"/>
    <w:pPr>
      <w:spacing w:after="0" w:line="240" w:lineRule="auto"/>
      <w:ind w:left="360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msonormalmailrucssattributepostfix">
    <w:name w:val="msonormal_mailru_css_attribute_postfix"/>
    <w:basedOn w:val="a"/>
    <w:rsid w:val="00D906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0179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179FA"/>
    <w:rPr>
      <w:rFonts w:ascii="Tahoma" w:hAnsi="Tahoma" w:cs="Tahoma"/>
      <w:sz w:val="16"/>
      <w:szCs w:val="16"/>
    </w:rPr>
  </w:style>
  <w:style w:type="character" w:customStyle="1" w:styleId="a6">
    <w:name w:val="Без интервала Знак"/>
    <w:link w:val="a5"/>
    <w:uiPriority w:val="1"/>
    <w:rsid w:val="0009595D"/>
    <w:rPr>
      <w:rFonts w:ascii="Calibri" w:eastAsia="Times New Roman" w:hAnsi="Calibri" w:cs="Times New Roman"/>
      <w:lang w:eastAsia="ru-RU"/>
    </w:rPr>
  </w:style>
  <w:style w:type="character" w:styleId="af">
    <w:name w:val="Hyperlink"/>
    <w:basedOn w:val="a0"/>
    <w:uiPriority w:val="99"/>
    <w:unhideWhenUsed/>
    <w:rsid w:val="0009595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6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0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0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551AB0-C7A8-4D91-BA0C-D07DC368B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4519</TotalTime>
  <Pages>7</Pages>
  <Words>2733</Words>
  <Characters>15579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183</cp:revision>
  <cp:lastPrinted>2021-02-15T12:01:00Z</cp:lastPrinted>
  <dcterms:created xsi:type="dcterms:W3CDTF">2015-10-27T03:37:00Z</dcterms:created>
  <dcterms:modified xsi:type="dcterms:W3CDTF">2021-03-25T10:03:00Z</dcterms:modified>
</cp:coreProperties>
</file>